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0DF0" w14:textId="1E63C4FB" w:rsidR="00D631A6" w:rsidRDefault="00E11621" w:rsidP="008B14F3">
      <w:pPr>
        <w:pStyle w:val="Title"/>
        <w:jc w:val="center"/>
        <w:rPr>
          <w:rFonts w:ascii="Calibri" w:hAnsi="Calibri" w:cs="Calibri"/>
          <w:sz w:val="32"/>
          <w:szCs w:val="32"/>
        </w:rPr>
      </w:pPr>
      <w:r w:rsidRPr="00D631A6">
        <w:rPr>
          <w:rFonts w:ascii="Calibri" w:hAnsi="Calibri" w:cs="Calibri"/>
          <w:sz w:val="32"/>
          <w:szCs w:val="32"/>
        </w:rPr>
        <w:t>Bursary Application Form</w:t>
      </w:r>
    </w:p>
    <w:p w14:paraId="72FF5FC4" w14:textId="77777777" w:rsidR="008B14F3" w:rsidRPr="008B14F3" w:rsidRDefault="008B14F3" w:rsidP="008B14F3"/>
    <w:p w14:paraId="758B9586" w14:textId="77777777" w:rsidR="0092595F" w:rsidRPr="00D631A6" w:rsidRDefault="00E11621">
      <w:pPr>
        <w:pStyle w:val="Heading2"/>
        <w:rPr>
          <w:rFonts w:ascii="Calibri" w:hAnsi="Calibri" w:cs="Calibri"/>
          <w:sz w:val="28"/>
          <w:szCs w:val="28"/>
        </w:rPr>
      </w:pPr>
      <w:r w:rsidRPr="00D631A6">
        <w:rPr>
          <w:rFonts w:ascii="Calibri" w:hAnsi="Calibri" w:cs="Calibri"/>
          <w:sz w:val="28"/>
          <w:szCs w:val="28"/>
        </w:rPr>
        <w:t>Introduction &amp; Eligibility Criteria</w:t>
      </w:r>
    </w:p>
    <w:p w14:paraId="11B9677A" w14:textId="10C360A8" w:rsidR="008B14F3" w:rsidRDefault="00E11621" w:rsidP="008B14F3">
      <w:pPr>
        <w:rPr>
          <w:rFonts w:ascii="Calibri" w:hAnsi="Calibri" w:cs="Calibri"/>
          <w:sz w:val="22"/>
          <w:szCs w:val="22"/>
        </w:rPr>
      </w:pPr>
      <w:r w:rsidRPr="00D631A6">
        <w:rPr>
          <w:rFonts w:ascii="Calibri" w:hAnsi="Calibri" w:cs="Calibri"/>
          <w:sz w:val="22"/>
          <w:szCs w:val="22"/>
        </w:rPr>
        <w:t xml:space="preserve">The ADEPT Bursary Fund is designed to support officers from local and combined authorities who would otherwise be unable to attend ADEPT events due to financial restrictions. The aim is to ensure a balanced representation of public and private sector participants at our </w:t>
      </w:r>
      <w:r w:rsidR="00870A36" w:rsidRPr="00D631A6">
        <w:rPr>
          <w:rFonts w:ascii="Calibri" w:hAnsi="Calibri" w:cs="Calibri"/>
          <w:sz w:val="22"/>
          <w:szCs w:val="22"/>
        </w:rPr>
        <w:t>Spring and Autumn C</w:t>
      </w:r>
      <w:r w:rsidRPr="00D631A6">
        <w:rPr>
          <w:rFonts w:ascii="Calibri" w:hAnsi="Calibri" w:cs="Calibri"/>
          <w:sz w:val="22"/>
          <w:szCs w:val="22"/>
        </w:rPr>
        <w:t>onferences. Applications are from individuals, and multiple applications from the same authority may be considered, but ADEPT aims to encourage a</w:t>
      </w:r>
      <w:r w:rsidR="00870A36" w:rsidRPr="00D631A6">
        <w:rPr>
          <w:rFonts w:ascii="Calibri" w:hAnsi="Calibri" w:cs="Calibri"/>
          <w:sz w:val="22"/>
          <w:szCs w:val="22"/>
        </w:rPr>
        <w:t>ttendance from as</w:t>
      </w:r>
      <w:r w:rsidRPr="00D631A6">
        <w:rPr>
          <w:rFonts w:ascii="Calibri" w:hAnsi="Calibri" w:cs="Calibri"/>
          <w:sz w:val="22"/>
          <w:szCs w:val="22"/>
        </w:rPr>
        <w:t xml:space="preserve"> broad </w:t>
      </w:r>
      <w:r w:rsidR="00870A36" w:rsidRPr="00D631A6">
        <w:rPr>
          <w:rFonts w:ascii="Calibri" w:hAnsi="Calibri" w:cs="Calibri"/>
          <w:sz w:val="22"/>
          <w:szCs w:val="22"/>
        </w:rPr>
        <w:t xml:space="preserve">a </w:t>
      </w:r>
      <w:r w:rsidRPr="00D631A6">
        <w:rPr>
          <w:rFonts w:ascii="Calibri" w:hAnsi="Calibri" w:cs="Calibri"/>
          <w:sz w:val="22"/>
          <w:szCs w:val="22"/>
        </w:rPr>
        <w:t>range of authorities</w:t>
      </w:r>
      <w:r w:rsidR="00870A36" w:rsidRPr="00D631A6">
        <w:rPr>
          <w:rFonts w:ascii="Calibri" w:hAnsi="Calibri" w:cs="Calibri"/>
          <w:sz w:val="22"/>
          <w:szCs w:val="22"/>
        </w:rPr>
        <w:t xml:space="preserve"> as possible</w:t>
      </w:r>
      <w:r w:rsidRPr="00D631A6">
        <w:rPr>
          <w:rFonts w:ascii="Calibri" w:hAnsi="Calibri" w:cs="Calibri"/>
          <w:sz w:val="22"/>
          <w:szCs w:val="22"/>
        </w:rPr>
        <w:t>.</w:t>
      </w:r>
    </w:p>
    <w:p w14:paraId="5D8841AD" w14:textId="4036CF3F" w:rsidR="0092595F" w:rsidRPr="00D631A6" w:rsidRDefault="00E11621">
      <w:pPr>
        <w:pStyle w:val="Heading2"/>
        <w:rPr>
          <w:rFonts w:ascii="Calibri" w:hAnsi="Calibri" w:cs="Calibri"/>
          <w:sz w:val="28"/>
          <w:szCs w:val="28"/>
        </w:rPr>
      </w:pPr>
      <w:r w:rsidRPr="00D631A6">
        <w:rPr>
          <w:rFonts w:ascii="Calibri" w:hAnsi="Calibri" w:cs="Calibri"/>
          <w:sz w:val="28"/>
          <w:szCs w:val="28"/>
        </w:rPr>
        <w:t>Eligibility</w:t>
      </w:r>
    </w:p>
    <w:p w14:paraId="4F4C8448" w14:textId="5CCE1389" w:rsidR="0092595F" w:rsidRDefault="00E11621">
      <w:pPr>
        <w:rPr>
          <w:rFonts w:ascii="Calibri" w:hAnsi="Calibri" w:cs="Calibri"/>
          <w:sz w:val="22"/>
          <w:szCs w:val="22"/>
        </w:rPr>
      </w:pPr>
      <w:r w:rsidRPr="00D631A6">
        <w:rPr>
          <w:rFonts w:ascii="Calibri" w:hAnsi="Calibri" w:cs="Calibri"/>
          <w:sz w:val="22"/>
          <w:szCs w:val="22"/>
        </w:rPr>
        <w:t xml:space="preserve">You must work for a local authority or combined authority with formal restrictions on conference attendance (e.g., blanket bans </w:t>
      </w:r>
      <w:r w:rsidR="00870A36" w:rsidRPr="00D631A6">
        <w:rPr>
          <w:rFonts w:ascii="Calibri" w:hAnsi="Calibri" w:cs="Calibri"/>
          <w:sz w:val="22"/>
          <w:szCs w:val="22"/>
        </w:rPr>
        <w:t>and/</w:t>
      </w:r>
      <w:r w:rsidRPr="00D631A6">
        <w:rPr>
          <w:rFonts w:ascii="Calibri" w:hAnsi="Calibri" w:cs="Calibri"/>
          <w:sz w:val="22"/>
          <w:szCs w:val="22"/>
        </w:rPr>
        <w:t xml:space="preserve">or no travel/training budget). Applicants should attach evidence (e.g., letter/email confirming policy or </w:t>
      </w:r>
      <w:r w:rsidR="00870A36" w:rsidRPr="00D631A6">
        <w:rPr>
          <w:rFonts w:ascii="Calibri" w:hAnsi="Calibri" w:cs="Calibri"/>
          <w:sz w:val="22"/>
          <w:szCs w:val="22"/>
        </w:rPr>
        <w:t>c</w:t>
      </w:r>
      <w:r w:rsidRPr="00D631A6">
        <w:rPr>
          <w:rFonts w:ascii="Calibri" w:hAnsi="Calibri" w:cs="Calibri"/>
          <w:sz w:val="22"/>
          <w:szCs w:val="22"/>
        </w:rPr>
        <w:t>ouncil guidance).</w:t>
      </w:r>
    </w:p>
    <w:p w14:paraId="457B905A" w14:textId="5675957F" w:rsidR="0092595F" w:rsidRPr="00D631A6" w:rsidRDefault="00E11621" w:rsidP="0048748B">
      <w:pPr>
        <w:pStyle w:val="Heading2"/>
        <w:tabs>
          <w:tab w:val="left" w:pos="1490"/>
        </w:tabs>
        <w:rPr>
          <w:rFonts w:ascii="Calibri" w:hAnsi="Calibri" w:cs="Calibri"/>
          <w:sz w:val="28"/>
          <w:szCs w:val="28"/>
        </w:rPr>
      </w:pPr>
      <w:r w:rsidRPr="00D631A6">
        <w:rPr>
          <w:rFonts w:ascii="Calibri" w:hAnsi="Calibri" w:cs="Calibri"/>
          <w:sz w:val="28"/>
          <w:szCs w:val="28"/>
        </w:rPr>
        <w:t>Priority</w:t>
      </w:r>
    </w:p>
    <w:p w14:paraId="19C086BC" w14:textId="790B5831" w:rsidR="00640367" w:rsidRDefault="00D631A6">
      <w:pPr>
        <w:rPr>
          <w:rFonts w:ascii="Calibri" w:hAnsi="Calibri" w:cs="Calibri"/>
          <w:sz w:val="22"/>
          <w:szCs w:val="22"/>
        </w:rPr>
      </w:pPr>
      <w:r>
        <w:rPr>
          <w:rFonts w:ascii="Calibri" w:hAnsi="Calibri" w:cs="Calibri"/>
          <w:sz w:val="22"/>
          <w:szCs w:val="22"/>
        </w:rPr>
        <w:t xml:space="preserve">In particular, we would like to encourage applicants from those </w:t>
      </w:r>
      <w:r w:rsidR="00640367" w:rsidRPr="00D631A6">
        <w:rPr>
          <w:rFonts w:ascii="Calibri" w:hAnsi="Calibri" w:cs="Calibri"/>
          <w:sz w:val="22"/>
          <w:szCs w:val="22"/>
        </w:rPr>
        <w:t xml:space="preserve">local </w:t>
      </w:r>
      <w:r w:rsidR="008D2A36" w:rsidRPr="00D631A6">
        <w:rPr>
          <w:rFonts w:ascii="Calibri" w:hAnsi="Calibri" w:cs="Calibri"/>
          <w:sz w:val="22"/>
          <w:szCs w:val="22"/>
        </w:rPr>
        <w:t xml:space="preserve">or combined </w:t>
      </w:r>
      <w:r w:rsidR="00640367" w:rsidRPr="00D631A6">
        <w:rPr>
          <w:rFonts w:ascii="Calibri" w:hAnsi="Calibri" w:cs="Calibri"/>
          <w:sz w:val="22"/>
          <w:szCs w:val="22"/>
        </w:rPr>
        <w:t xml:space="preserve">authorities </w:t>
      </w:r>
      <w:r>
        <w:rPr>
          <w:rFonts w:ascii="Calibri" w:hAnsi="Calibri" w:cs="Calibri"/>
          <w:sz w:val="22"/>
          <w:szCs w:val="22"/>
        </w:rPr>
        <w:t xml:space="preserve">which have </w:t>
      </w:r>
      <w:r w:rsidR="00640367" w:rsidRPr="00D631A6">
        <w:rPr>
          <w:rFonts w:ascii="Calibri" w:hAnsi="Calibri" w:cs="Calibri"/>
          <w:sz w:val="22"/>
          <w:szCs w:val="22"/>
        </w:rPr>
        <w:t xml:space="preserve">had limited </w:t>
      </w:r>
      <w:r>
        <w:rPr>
          <w:rFonts w:ascii="Calibri" w:hAnsi="Calibri" w:cs="Calibri"/>
          <w:sz w:val="22"/>
          <w:szCs w:val="22"/>
        </w:rPr>
        <w:t xml:space="preserve">/ no </w:t>
      </w:r>
      <w:r w:rsidR="00640367" w:rsidRPr="00D631A6">
        <w:rPr>
          <w:rFonts w:ascii="Calibri" w:hAnsi="Calibri" w:cs="Calibri"/>
          <w:sz w:val="22"/>
          <w:szCs w:val="22"/>
        </w:rPr>
        <w:t xml:space="preserve">attendance at recent ADEPT conferences. </w:t>
      </w:r>
    </w:p>
    <w:p w14:paraId="1548F63E" w14:textId="77777777" w:rsidR="0092595F" w:rsidRPr="00D631A6" w:rsidRDefault="00E11621">
      <w:pPr>
        <w:pStyle w:val="Heading2"/>
        <w:rPr>
          <w:rFonts w:ascii="Calibri" w:hAnsi="Calibri" w:cs="Calibri"/>
          <w:sz w:val="28"/>
          <w:szCs w:val="28"/>
        </w:rPr>
      </w:pPr>
      <w:r w:rsidRPr="00D631A6">
        <w:rPr>
          <w:rFonts w:ascii="Calibri" w:hAnsi="Calibri" w:cs="Calibri"/>
          <w:sz w:val="28"/>
          <w:szCs w:val="28"/>
        </w:rPr>
        <w:t>Equity &amp; Inclusivity Statement</w:t>
      </w:r>
    </w:p>
    <w:p w14:paraId="2B1B76E6" w14:textId="16091CCE" w:rsidR="0092595F" w:rsidRDefault="00E11621">
      <w:pPr>
        <w:rPr>
          <w:rFonts w:ascii="Calibri" w:hAnsi="Calibri" w:cs="Calibri"/>
          <w:sz w:val="22"/>
          <w:szCs w:val="22"/>
        </w:rPr>
      </w:pPr>
      <w:r w:rsidRPr="00D631A6">
        <w:rPr>
          <w:rFonts w:ascii="Calibri" w:hAnsi="Calibri" w:cs="Calibri"/>
          <w:sz w:val="22"/>
          <w:szCs w:val="22"/>
        </w:rPr>
        <w:t>Applications will be assessed fairly</w:t>
      </w:r>
      <w:r w:rsidR="007F1932" w:rsidRPr="00D631A6">
        <w:rPr>
          <w:rFonts w:ascii="Calibri" w:hAnsi="Calibri" w:cs="Calibri"/>
          <w:sz w:val="22"/>
          <w:szCs w:val="22"/>
        </w:rPr>
        <w:t>,</w:t>
      </w:r>
      <w:r w:rsidRPr="00D631A6">
        <w:rPr>
          <w:rFonts w:ascii="Calibri" w:hAnsi="Calibri" w:cs="Calibri"/>
          <w:sz w:val="22"/>
          <w:szCs w:val="22"/>
        </w:rPr>
        <w:t xml:space="preserve"> regardless of </w:t>
      </w:r>
      <w:r w:rsidR="0048748B">
        <w:rPr>
          <w:rFonts w:ascii="Calibri" w:hAnsi="Calibri" w:cs="Calibri"/>
          <w:sz w:val="22"/>
          <w:szCs w:val="22"/>
        </w:rPr>
        <w:t>background or identity</w:t>
      </w:r>
      <w:r w:rsidR="00343FA6" w:rsidRPr="00D631A6">
        <w:rPr>
          <w:rFonts w:ascii="Calibri" w:hAnsi="Calibri" w:cs="Calibri"/>
          <w:sz w:val="22"/>
          <w:szCs w:val="22"/>
        </w:rPr>
        <w:t xml:space="preserve">. </w:t>
      </w:r>
    </w:p>
    <w:p w14:paraId="57AD2F3E" w14:textId="77777777" w:rsidR="0092595F" w:rsidRPr="00D631A6" w:rsidRDefault="00E11621">
      <w:pPr>
        <w:pStyle w:val="Heading2"/>
        <w:rPr>
          <w:rFonts w:ascii="Calibri" w:hAnsi="Calibri" w:cs="Calibri"/>
          <w:sz w:val="28"/>
          <w:szCs w:val="28"/>
        </w:rPr>
      </w:pPr>
      <w:r w:rsidRPr="00D631A6">
        <w:rPr>
          <w:rFonts w:ascii="Calibri" w:hAnsi="Calibri" w:cs="Calibri"/>
          <w:sz w:val="28"/>
          <w:szCs w:val="28"/>
        </w:rPr>
        <w:t>Tie-Break Rules</w:t>
      </w:r>
    </w:p>
    <w:p w14:paraId="38CC86D2" w14:textId="77777777" w:rsidR="008B14F3" w:rsidRDefault="00E11621" w:rsidP="008B14F3">
      <w:pPr>
        <w:rPr>
          <w:rFonts w:ascii="Calibri" w:hAnsi="Calibri" w:cs="Calibri"/>
          <w:sz w:val="22"/>
          <w:szCs w:val="22"/>
        </w:rPr>
      </w:pPr>
      <w:r w:rsidRPr="00D631A6">
        <w:rPr>
          <w:rFonts w:ascii="Calibri" w:hAnsi="Calibri" w:cs="Calibri"/>
          <w:sz w:val="22"/>
          <w:szCs w:val="22"/>
        </w:rPr>
        <w:t xml:space="preserve">If multiple applicants score the same, priority will be given to </w:t>
      </w:r>
      <w:r w:rsidR="00D631A6">
        <w:rPr>
          <w:rFonts w:ascii="Calibri" w:hAnsi="Calibri" w:cs="Calibri"/>
          <w:sz w:val="22"/>
          <w:szCs w:val="22"/>
        </w:rPr>
        <w:t xml:space="preserve">1) </w:t>
      </w:r>
      <w:r w:rsidR="00870A36" w:rsidRPr="00D631A6">
        <w:rPr>
          <w:rFonts w:ascii="Calibri" w:hAnsi="Calibri" w:cs="Calibri"/>
          <w:sz w:val="22"/>
          <w:szCs w:val="22"/>
        </w:rPr>
        <w:t xml:space="preserve">ensuring </w:t>
      </w:r>
      <w:r w:rsidR="00D631A6">
        <w:rPr>
          <w:rFonts w:ascii="Calibri" w:hAnsi="Calibri" w:cs="Calibri"/>
          <w:sz w:val="22"/>
          <w:szCs w:val="22"/>
        </w:rPr>
        <w:t xml:space="preserve">good representation from across the country 2) seniority of the applicant </w:t>
      </w:r>
      <w:r w:rsidRPr="00D631A6">
        <w:rPr>
          <w:rFonts w:ascii="Calibri" w:hAnsi="Calibri" w:cs="Calibri"/>
          <w:sz w:val="22"/>
          <w:szCs w:val="22"/>
        </w:rPr>
        <w:t xml:space="preserve">and </w:t>
      </w:r>
      <w:r w:rsidR="00D631A6">
        <w:rPr>
          <w:rFonts w:ascii="Calibri" w:hAnsi="Calibri" w:cs="Calibri"/>
          <w:sz w:val="22"/>
          <w:szCs w:val="22"/>
        </w:rPr>
        <w:t xml:space="preserve">3) </w:t>
      </w:r>
      <w:r w:rsidRPr="00D631A6">
        <w:rPr>
          <w:rFonts w:ascii="Calibri" w:hAnsi="Calibri" w:cs="Calibri"/>
          <w:sz w:val="22"/>
          <w:szCs w:val="22"/>
        </w:rPr>
        <w:t>first-time applicants.</w:t>
      </w:r>
    </w:p>
    <w:p w14:paraId="019A8066" w14:textId="195CF3B1" w:rsidR="0092595F" w:rsidRPr="00D631A6" w:rsidRDefault="00E11621" w:rsidP="008B14F3">
      <w:pPr>
        <w:rPr>
          <w:rFonts w:ascii="Calibri" w:hAnsi="Calibri" w:cs="Calibri"/>
          <w:sz w:val="28"/>
          <w:szCs w:val="28"/>
        </w:rPr>
      </w:pPr>
      <w:r w:rsidRPr="00D631A6">
        <w:rPr>
          <w:rFonts w:ascii="Calibri" w:hAnsi="Calibri" w:cs="Calibri"/>
          <w:sz w:val="28"/>
          <w:szCs w:val="28"/>
        </w:rPr>
        <w:t>Assessment Process &amp; Timelines</w:t>
      </w:r>
    </w:p>
    <w:p w14:paraId="1F3C702B" w14:textId="61E4215B" w:rsidR="0092595F" w:rsidRDefault="00E11621">
      <w:pPr>
        <w:rPr>
          <w:rFonts w:ascii="Calibri" w:hAnsi="Calibri" w:cs="Calibri"/>
          <w:sz w:val="22"/>
          <w:szCs w:val="22"/>
        </w:rPr>
      </w:pPr>
      <w:r w:rsidRPr="00D631A6">
        <w:rPr>
          <w:rFonts w:ascii="Calibri" w:hAnsi="Calibri" w:cs="Calibri"/>
          <w:sz w:val="22"/>
          <w:szCs w:val="22"/>
        </w:rPr>
        <w:t>Applications will be reviewed by an ADEPT panel</w:t>
      </w:r>
      <w:r w:rsidR="00FB5633" w:rsidRPr="00D631A6">
        <w:rPr>
          <w:rFonts w:ascii="Calibri" w:hAnsi="Calibri" w:cs="Calibri"/>
          <w:sz w:val="22"/>
          <w:szCs w:val="22"/>
        </w:rPr>
        <w:t xml:space="preserve"> twice annually.</w:t>
      </w:r>
    </w:p>
    <w:p w14:paraId="6CA7F46A" w14:textId="77777777" w:rsidR="0092595F" w:rsidRPr="00D631A6" w:rsidRDefault="00E11621">
      <w:pPr>
        <w:pStyle w:val="Heading2"/>
        <w:rPr>
          <w:rFonts w:ascii="Calibri" w:hAnsi="Calibri" w:cs="Calibri"/>
          <w:sz w:val="28"/>
          <w:szCs w:val="28"/>
        </w:rPr>
      </w:pPr>
      <w:r w:rsidRPr="00D631A6">
        <w:rPr>
          <w:rFonts w:ascii="Calibri" w:hAnsi="Calibri" w:cs="Calibri"/>
          <w:sz w:val="28"/>
          <w:szCs w:val="28"/>
        </w:rPr>
        <w:t>Policy Review</w:t>
      </w:r>
    </w:p>
    <w:p w14:paraId="50E90D40" w14:textId="73E71380" w:rsidR="008B14F3" w:rsidRDefault="00E11621" w:rsidP="008B14F3">
      <w:pPr>
        <w:tabs>
          <w:tab w:val="left" w:pos="8252"/>
        </w:tabs>
        <w:rPr>
          <w:rFonts w:ascii="Calibri" w:hAnsi="Calibri" w:cs="Calibri"/>
        </w:rPr>
      </w:pPr>
      <w:r w:rsidRPr="00D631A6">
        <w:rPr>
          <w:rFonts w:ascii="Calibri" w:hAnsi="Calibri" w:cs="Calibri"/>
        </w:rPr>
        <w:t>Guidance will be kept under</w:t>
      </w:r>
      <w:r w:rsidR="00870A36" w:rsidRPr="00D631A6">
        <w:rPr>
          <w:rFonts w:ascii="Calibri" w:hAnsi="Calibri" w:cs="Calibri"/>
        </w:rPr>
        <w:t xml:space="preserve"> annual</w:t>
      </w:r>
      <w:r w:rsidRPr="00D631A6">
        <w:rPr>
          <w:rFonts w:ascii="Calibri" w:hAnsi="Calibri" w:cs="Calibri"/>
        </w:rPr>
        <w:t xml:space="preserve"> review and updated as necessary.</w:t>
      </w:r>
    </w:p>
    <w:p w14:paraId="7024D645" w14:textId="77777777" w:rsidR="009D7E28" w:rsidRDefault="009D7E28" w:rsidP="008B14F3">
      <w:pPr>
        <w:tabs>
          <w:tab w:val="left" w:pos="8252"/>
        </w:tabs>
        <w:rPr>
          <w:rFonts w:ascii="Calibri" w:hAnsi="Calibri" w:cs="Calibri"/>
        </w:rPr>
      </w:pPr>
    </w:p>
    <w:p w14:paraId="5F6CB545" w14:textId="172AEAA8" w:rsidR="008B14F3" w:rsidRDefault="008B14F3" w:rsidP="008B14F3">
      <w:pPr>
        <w:tabs>
          <w:tab w:val="left" w:pos="8252"/>
        </w:tabs>
        <w:rPr>
          <w:rFonts w:ascii="Calibri" w:hAnsi="Calibri" w:cs="Calibri"/>
        </w:rPr>
      </w:pPr>
      <w:r>
        <w:rPr>
          <w:rFonts w:ascii="Calibri" w:hAnsi="Calibri" w:cs="Calibri"/>
        </w:rPr>
        <w:t>January 2026</w:t>
      </w:r>
    </w:p>
    <w:p w14:paraId="194774FD" w14:textId="3426E023" w:rsidR="0092595F" w:rsidRPr="00D631A6" w:rsidRDefault="00D631A6" w:rsidP="00E11621">
      <w:pPr>
        <w:pStyle w:val="Heading2"/>
        <w:numPr>
          <w:ilvl w:val="0"/>
          <w:numId w:val="17"/>
        </w:numPr>
        <w:rPr>
          <w:rFonts w:ascii="Calibri" w:hAnsi="Calibri" w:cs="Calibri"/>
        </w:rPr>
      </w:pPr>
      <w:r>
        <w:rPr>
          <w:rFonts w:ascii="Calibri" w:hAnsi="Calibri" w:cs="Calibri"/>
        </w:rPr>
        <w:br w:type="column"/>
      </w:r>
      <w:r w:rsidR="00E11621" w:rsidRPr="00D631A6">
        <w:rPr>
          <w:rFonts w:ascii="Calibri" w:hAnsi="Calibri" w:cs="Calibri"/>
        </w:rPr>
        <w:lastRenderedPageBreak/>
        <w:t>Applicant Information</w:t>
      </w:r>
    </w:p>
    <w:p w14:paraId="655FCFFF" w14:textId="0EE8DB2B" w:rsidR="0092595F" w:rsidRPr="00D631A6"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 xml:space="preserve">Full </w:t>
      </w:r>
      <w:r w:rsidR="00D631A6" w:rsidRPr="00D631A6">
        <w:rPr>
          <w:rFonts w:ascii="Calibri" w:hAnsi="Calibri" w:cs="Calibri"/>
          <w:sz w:val="22"/>
          <w:szCs w:val="22"/>
        </w:rPr>
        <w:t>n</w:t>
      </w:r>
      <w:r w:rsidRPr="00D631A6">
        <w:rPr>
          <w:rFonts w:ascii="Calibri" w:hAnsi="Calibri" w:cs="Calibri"/>
          <w:sz w:val="22"/>
          <w:szCs w:val="22"/>
        </w:rPr>
        <w:t>ame:</w:t>
      </w:r>
    </w:p>
    <w:p w14:paraId="27BB626C" w14:textId="4AAFFB25" w:rsidR="0092595F" w:rsidRPr="00D631A6"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 xml:space="preserve">Job </w:t>
      </w:r>
      <w:r w:rsidR="00D631A6" w:rsidRPr="00D631A6">
        <w:rPr>
          <w:rFonts w:ascii="Calibri" w:hAnsi="Calibri" w:cs="Calibri"/>
          <w:sz w:val="22"/>
          <w:szCs w:val="22"/>
        </w:rPr>
        <w:t>t</w:t>
      </w:r>
      <w:r w:rsidRPr="00D631A6">
        <w:rPr>
          <w:rFonts w:ascii="Calibri" w:hAnsi="Calibri" w:cs="Calibri"/>
          <w:sz w:val="22"/>
          <w:szCs w:val="22"/>
        </w:rPr>
        <w:t>itle:</w:t>
      </w:r>
    </w:p>
    <w:p w14:paraId="5ABB9B94" w14:textId="77777777" w:rsidR="0092595F" w:rsidRPr="00D631A6"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Local Authority / Combined Authority:</w:t>
      </w:r>
    </w:p>
    <w:p w14:paraId="6A4C6E81" w14:textId="4278D65C" w:rsidR="0092595F" w:rsidRPr="00D631A6"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Email:</w:t>
      </w:r>
    </w:p>
    <w:p w14:paraId="113840BB" w14:textId="771F2CAB" w:rsidR="0092595F"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 xml:space="preserve">Phone </w:t>
      </w:r>
      <w:r w:rsidR="00D631A6" w:rsidRPr="00D631A6">
        <w:rPr>
          <w:rFonts w:ascii="Calibri" w:hAnsi="Calibri" w:cs="Calibri"/>
          <w:sz w:val="22"/>
          <w:szCs w:val="22"/>
        </w:rPr>
        <w:t>n</w:t>
      </w:r>
      <w:r w:rsidRPr="00D631A6">
        <w:rPr>
          <w:rFonts w:ascii="Calibri" w:hAnsi="Calibri" w:cs="Calibri"/>
          <w:sz w:val="22"/>
          <w:szCs w:val="22"/>
        </w:rPr>
        <w:t>umber:</w:t>
      </w:r>
    </w:p>
    <w:p w14:paraId="00FE130D" w14:textId="77777777" w:rsidR="008B14F3" w:rsidRPr="00D631A6" w:rsidRDefault="008B14F3" w:rsidP="008B14F3">
      <w:pPr>
        <w:pStyle w:val="ListParagraph"/>
        <w:rPr>
          <w:rFonts w:ascii="Calibri" w:hAnsi="Calibri" w:cs="Calibri"/>
          <w:sz w:val="22"/>
          <w:szCs w:val="22"/>
        </w:rPr>
      </w:pPr>
    </w:p>
    <w:p w14:paraId="3617EEB2" w14:textId="3E4D6B90" w:rsidR="0092595F" w:rsidRPr="00D631A6" w:rsidRDefault="00E11621" w:rsidP="00E11621">
      <w:pPr>
        <w:pStyle w:val="Heading2"/>
        <w:numPr>
          <w:ilvl w:val="0"/>
          <w:numId w:val="17"/>
        </w:numPr>
        <w:rPr>
          <w:rFonts w:ascii="Calibri" w:hAnsi="Calibri" w:cs="Calibri"/>
        </w:rPr>
      </w:pPr>
      <w:r w:rsidRPr="00D631A6">
        <w:rPr>
          <w:rFonts w:ascii="Calibri" w:hAnsi="Calibri" w:cs="Calibri"/>
        </w:rPr>
        <w:t>Event Details</w:t>
      </w:r>
    </w:p>
    <w:p w14:paraId="4F2CF54F" w14:textId="50CCC816" w:rsidR="0092595F" w:rsidRPr="00D631A6" w:rsidRDefault="00E11621">
      <w:pPr>
        <w:rPr>
          <w:rFonts w:ascii="Calibri" w:hAnsi="Calibri" w:cs="Calibri"/>
          <w:sz w:val="22"/>
          <w:szCs w:val="22"/>
        </w:rPr>
      </w:pPr>
      <w:r w:rsidRPr="00D631A6">
        <w:rPr>
          <w:rFonts w:ascii="Calibri" w:hAnsi="Calibri" w:cs="Calibri"/>
          <w:sz w:val="22"/>
          <w:szCs w:val="22"/>
        </w:rPr>
        <w:t>Which ADEPT event are you applying to attend?</w:t>
      </w:r>
    </w:p>
    <w:p w14:paraId="49651F83" w14:textId="748ECEAD" w:rsidR="00870A36" w:rsidRPr="00D631A6" w:rsidRDefault="00D631A6" w:rsidP="00D631A6">
      <w:pPr>
        <w:pStyle w:val="ListParagraph"/>
        <w:numPr>
          <w:ilvl w:val="0"/>
          <w:numId w:val="18"/>
        </w:numPr>
        <w:rPr>
          <w:rFonts w:ascii="Calibri" w:hAnsi="Calibri" w:cs="Calibri"/>
          <w:sz w:val="22"/>
          <w:szCs w:val="22"/>
        </w:rPr>
      </w:pPr>
      <w:r w:rsidRPr="00D631A6">
        <w:rPr>
          <w:rFonts w:ascii="Calibri" w:hAnsi="Calibri" w:cs="Calibri"/>
          <w:sz w:val="22"/>
          <w:szCs w:val="22"/>
        </w:rPr>
        <w:t>Spring Conference (13</w:t>
      </w:r>
      <w:r w:rsidRPr="00D631A6">
        <w:rPr>
          <w:rFonts w:ascii="Calibri" w:hAnsi="Calibri" w:cs="Calibri"/>
          <w:sz w:val="22"/>
          <w:szCs w:val="22"/>
          <w:vertAlign w:val="superscript"/>
        </w:rPr>
        <w:t>th</w:t>
      </w:r>
      <w:r w:rsidRPr="00D631A6">
        <w:rPr>
          <w:rFonts w:ascii="Calibri" w:hAnsi="Calibri" w:cs="Calibri"/>
          <w:sz w:val="22"/>
          <w:szCs w:val="22"/>
        </w:rPr>
        <w:t xml:space="preserve"> May 2026), London</w:t>
      </w:r>
    </w:p>
    <w:p w14:paraId="5E063754" w14:textId="4963B560" w:rsidR="00D631A6" w:rsidRDefault="00D631A6" w:rsidP="00D631A6">
      <w:pPr>
        <w:pStyle w:val="ListParagraph"/>
        <w:numPr>
          <w:ilvl w:val="0"/>
          <w:numId w:val="18"/>
        </w:numPr>
        <w:rPr>
          <w:rFonts w:ascii="Calibri" w:hAnsi="Calibri" w:cs="Calibri"/>
          <w:sz w:val="22"/>
          <w:szCs w:val="22"/>
        </w:rPr>
      </w:pPr>
      <w:r w:rsidRPr="00D631A6">
        <w:rPr>
          <w:rFonts w:ascii="Calibri" w:hAnsi="Calibri" w:cs="Calibri"/>
          <w:sz w:val="22"/>
          <w:szCs w:val="22"/>
        </w:rPr>
        <w:t>Autumn Conference (Nov 2026)</w:t>
      </w:r>
    </w:p>
    <w:p w14:paraId="22A60530" w14:textId="77777777" w:rsidR="008B14F3" w:rsidRPr="00D631A6" w:rsidRDefault="008B14F3" w:rsidP="008B14F3">
      <w:pPr>
        <w:pStyle w:val="ListParagraph"/>
        <w:rPr>
          <w:rFonts w:ascii="Calibri" w:hAnsi="Calibri" w:cs="Calibri"/>
          <w:sz w:val="22"/>
          <w:szCs w:val="22"/>
        </w:rPr>
      </w:pPr>
    </w:p>
    <w:p w14:paraId="0ACBBEF4" w14:textId="1FFF0A98" w:rsidR="0092595F" w:rsidRPr="00D631A6" w:rsidRDefault="00E11621" w:rsidP="00E11621">
      <w:pPr>
        <w:pStyle w:val="Heading2"/>
        <w:numPr>
          <w:ilvl w:val="0"/>
          <w:numId w:val="17"/>
        </w:numPr>
        <w:rPr>
          <w:rFonts w:ascii="Calibri" w:hAnsi="Calibri" w:cs="Calibri"/>
        </w:rPr>
      </w:pPr>
      <w:r w:rsidRPr="00D631A6">
        <w:rPr>
          <w:rFonts w:ascii="Calibri" w:hAnsi="Calibri" w:cs="Calibri"/>
        </w:rPr>
        <w:t>Eligibility &amp; Financial Need</w:t>
      </w:r>
    </w:p>
    <w:p w14:paraId="456955A8" w14:textId="7F23C39C" w:rsidR="0092595F" w:rsidRPr="00D631A6" w:rsidRDefault="00E11621">
      <w:pPr>
        <w:rPr>
          <w:rFonts w:ascii="Calibri" w:hAnsi="Calibri" w:cs="Calibri"/>
          <w:sz w:val="22"/>
          <w:szCs w:val="22"/>
        </w:rPr>
      </w:pPr>
      <w:r w:rsidRPr="00D631A6">
        <w:rPr>
          <w:rFonts w:ascii="Calibri" w:hAnsi="Calibri" w:cs="Calibri"/>
          <w:sz w:val="22"/>
          <w:szCs w:val="22"/>
        </w:rPr>
        <w:t>Please provide a brief statement explaining your need for financial support (</w:t>
      </w:r>
      <w:r w:rsidR="008B14F3">
        <w:rPr>
          <w:rFonts w:ascii="Calibri" w:hAnsi="Calibri" w:cs="Calibri"/>
          <w:sz w:val="22"/>
          <w:szCs w:val="22"/>
        </w:rPr>
        <w:t xml:space="preserve">no more than </w:t>
      </w:r>
      <w:r w:rsidRPr="00D631A6">
        <w:rPr>
          <w:rFonts w:ascii="Calibri" w:hAnsi="Calibri" w:cs="Calibri"/>
          <w:sz w:val="22"/>
          <w:szCs w:val="22"/>
        </w:rPr>
        <w:t>200 words):</w:t>
      </w:r>
    </w:p>
    <w:p w14:paraId="64D48EA4" w14:textId="77777777" w:rsidR="00D631A6" w:rsidRDefault="00D631A6">
      <w:pPr>
        <w:rPr>
          <w:rFonts w:ascii="Calibri" w:hAnsi="Calibri" w:cs="Calibri"/>
          <w:sz w:val="22"/>
          <w:szCs w:val="22"/>
        </w:rPr>
      </w:pPr>
    </w:p>
    <w:p w14:paraId="6975CF46" w14:textId="37F5641C" w:rsidR="008B14F3" w:rsidRDefault="008B14F3" w:rsidP="008B14F3">
      <w:pPr>
        <w:tabs>
          <w:tab w:val="left" w:pos="2342"/>
        </w:tabs>
        <w:rPr>
          <w:rFonts w:ascii="Calibri" w:hAnsi="Calibri" w:cs="Calibri"/>
          <w:sz w:val="22"/>
          <w:szCs w:val="22"/>
        </w:rPr>
      </w:pPr>
    </w:p>
    <w:p w14:paraId="125D48DD" w14:textId="77777777" w:rsidR="00D631A6" w:rsidRDefault="00D631A6">
      <w:pPr>
        <w:rPr>
          <w:rFonts w:ascii="Calibri" w:hAnsi="Calibri" w:cs="Calibri"/>
          <w:sz w:val="22"/>
          <w:szCs w:val="22"/>
        </w:rPr>
      </w:pPr>
    </w:p>
    <w:p w14:paraId="71DC989F" w14:textId="1022580F" w:rsidR="00870A36" w:rsidRPr="00D631A6" w:rsidRDefault="00E11621">
      <w:pPr>
        <w:rPr>
          <w:rFonts w:ascii="Calibri" w:hAnsi="Calibri" w:cs="Calibri"/>
          <w:sz w:val="22"/>
          <w:szCs w:val="22"/>
        </w:rPr>
      </w:pPr>
      <w:r w:rsidRPr="00D631A6">
        <w:rPr>
          <w:rFonts w:ascii="Calibri" w:hAnsi="Calibri" w:cs="Calibri"/>
          <w:sz w:val="22"/>
          <w:szCs w:val="22"/>
        </w:rPr>
        <w:t>Please describe how attending this event will support your role and ADEPT’s priorities (</w:t>
      </w:r>
      <w:r w:rsidR="008B14F3">
        <w:rPr>
          <w:rFonts w:ascii="Calibri" w:hAnsi="Calibri" w:cs="Calibri"/>
          <w:sz w:val="22"/>
          <w:szCs w:val="22"/>
        </w:rPr>
        <w:t xml:space="preserve">no more than </w:t>
      </w:r>
      <w:r w:rsidRPr="00D631A6">
        <w:rPr>
          <w:rFonts w:ascii="Calibri" w:hAnsi="Calibri" w:cs="Calibri"/>
          <w:sz w:val="22"/>
          <w:szCs w:val="22"/>
        </w:rPr>
        <w:t>200 words):</w:t>
      </w:r>
    </w:p>
    <w:p w14:paraId="290BF67F" w14:textId="77777777" w:rsidR="00870A36" w:rsidRDefault="00870A36">
      <w:pPr>
        <w:rPr>
          <w:rFonts w:ascii="Calibri" w:hAnsi="Calibri" w:cs="Calibri"/>
        </w:rPr>
      </w:pPr>
    </w:p>
    <w:p w14:paraId="3E168E62" w14:textId="77777777" w:rsidR="00D631A6" w:rsidRDefault="00D631A6">
      <w:pPr>
        <w:rPr>
          <w:rFonts w:ascii="Calibri" w:hAnsi="Calibri" w:cs="Calibri"/>
        </w:rPr>
      </w:pPr>
    </w:p>
    <w:p w14:paraId="233B5A51" w14:textId="77777777" w:rsidR="008B14F3" w:rsidRDefault="008B14F3">
      <w:pPr>
        <w:rPr>
          <w:rFonts w:ascii="Calibri" w:hAnsi="Calibri" w:cs="Calibri"/>
        </w:rPr>
      </w:pPr>
    </w:p>
    <w:p w14:paraId="49F59797" w14:textId="6604FB49" w:rsidR="0092595F" w:rsidRPr="00D631A6" w:rsidRDefault="00E11621" w:rsidP="00E11621">
      <w:pPr>
        <w:pStyle w:val="Heading2"/>
        <w:numPr>
          <w:ilvl w:val="0"/>
          <w:numId w:val="17"/>
        </w:numPr>
        <w:rPr>
          <w:rFonts w:ascii="Calibri" w:hAnsi="Calibri" w:cs="Calibri"/>
        </w:rPr>
      </w:pPr>
      <w:r w:rsidRPr="00D631A6">
        <w:rPr>
          <w:rFonts w:ascii="Calibri" w:hAnsi="Calibri" w:cs="Calibri"/>
        </w:rPr>
        <w:t>Declaration</w:t>
      </w:r>
    </w:p>
    <w:p w14:paraId="5E0104FB" w14:textId="77777777" w:rsidR="00D631A6" w:rsidRPr="00D631A6" w:rsidRDefault="00E11621">
      <w:pPr>
        <w:rPr>
          <w:rFonts w:ascii="Calibri" w:hAnsi="Calibri" w:cs="Calibri"/>
          <w:sz w:val="22"/>
          <w:szCs w:val="22"/>
        </w:rPr>
      </w:pPr>
      <w:r w:rsidRPr="00D631A6">
        <w:rPr>
          <w:rFonts w:ascii="Calibri" w:hAnsi="Calibri" w:cs="Calibri"/>
          <w:sz w:val="22"/>
          <w:szCs w:val="22"/>
        </w:rPr>
        <w:t>I confirm that:</w:t>
      </w:r>
    </w:p>
    <w:p w14:paraId="6457B1E8" w14:textId="135107F9" w:rsidR="00D631A6" w:rsidRPr="00D631A6" w:rsidRDefault="00E11621" w:rsidP="00D631A6">
      <w:pPr>
        <w:pStyle w:val="ListParagraph"/>
        <w:numPr>
          <w:ilvl w:val="0"/>
          <w:numId w:val="19"/>
        </w:numPr>
        <w:rPr>
          <w:rFonts w:ascii="Calibri" w:hAnsi="Calibri" w:cs="Calibri"/>
          <w:sz w:val="22"/>
          <w:szCs w:val="22"/>
        </w:rPr>
      </w:pPr>
      <w:r w:rsidRPr="00D631A6">
        <w:rPr>
          <w:rFonts w:ascii="Calibri" w:hAnsi="Calibri" w:cs="Calibri"/>
          <w:sz w:val="22"/>
          <w:szCs w:val="22"/>
        </w:rPr>
        <w:t>The information provided in this application is accurate to the best of my knowledge</w:t>
      </w:r>
      <w:r w:rsidR="00D631A6" w:rsidRPr="00D631A6">
        <w:rPr>
          <w:rFonts w:ascii="Calibri" w:hAnsi="Calibri" w:cs="Calibri"/>
          <w:sz w:val="22"/>
          <w:szCs w:val="22"/>
        </w:rPr>
        <w:t>.</w:t>
      </w:r>
    </w:p>
    <w:p w14:paraId="6DC55D7C" w14:textId="0607626D" w:rsidR="0092595F" w:rsidRPr="00D631A6" w:rsidRDefault="00E11621" w:rsidP="00D631A6">
      <w:pPr>
        <w:pStyle w:val="ListParagraph"/>
        <w:numPr>
          <w:ilvl w:val="0"/>
          <w:numId w:val="19"/>
        </w:numPr>
        <w:rPr>
          <w:rFonts w:ascii="Calibri" w:hAnsi="Calibri" w:cs="Calibri"/>
          <w:sz w:val="22"/>
          <w:szCs w:val="22"/>
        </w:rPr>
      </w:pPr>
      <w:r w:rsidRPr="00D631A6">
        <w:rPr>
          <w:rFonts w:ascii="Calibri" w:hAnsi="Calibri" w:cs="Calibri"/>
          <w:sz w:val="22"/>
          <w:szCs w:val="22"/>
        </w:rPr>
        <w:t>I will attend the event if awarded the bursary.</w:t>
      </w:r>
    </w:p>
    <w:p w14:paraId="1CF94B1F" w14:textId="77777777" w:rsidR="00D631A6" w:rsidRPr="00D631A6" w:rsidRDefault="00D631A6">
      <w:pPr>
        <w:rPr>
          <w:rFonts w:ascii="Calibri" w:hAnsi="Calibri" w:cs="Calibri"/>
          <w:sz w:val="22"/>
          <w:szCs w:val="22"/>
        </w:rPr>
      </w:pPr>
    </w:p>
    <w:p w14:paraId="47A051E3" w14:textId="26AB8425" w:rsidR="0092595F" w:rsidRPr="00D631A6" w:rsidRDefault="00E11621">
      <w:pPr>
        <w:rPr>
          <w:rFonts w:ascii="Calibri" w:hAnsi="Calibri" w:cs="Calibri"/>
          <w:sz w:val="22"/>
          <w:szCs w:val="22"/>
        </w:rPr>
      </w:pPr>
      <w:r w:rsidRPr="00D631A6">
        <w:rPr>
          <w:rFonts w:ascii="Calibri" w:hAnsi="Calibri" w:cs="Calibri"/>
          <w:sz w:val="22"/>
          <w:szCs w:val="22"/>
        </w:rPr>
        <w:t>Signature:</w:t>
      </w:r>
    </w:p>
    <w:p w14:paraId="6C724468" w14:textId="77777777" w:rsidR="0092595F" w:rsidRDefault="00E11621">
      <w:pPr>
        <w:rPr>
          <w:rFonts w:ascii="Calibri" w:hAnsi="Calibri" w:cs="Calibri"/>
          <w:sz w:val="22"/>
          <w:szCs w:val="22"/>
        </w:rPr>
      </w:pPr>
      <w:r w:rsidRPr="00D631A6">
        <w:rPr>
          <w:rFonts w:ascii="Calibri" w:hAnsi="Calibri" w:cs="Calibri"/>
          <w:sz w:val="22"/>
          <w:szCs w:val="22"/>
        </w:rPr>
        <w:t>Date:</w:t>
      </w:r>
    </w:p>
    <w:p w14:paraId="76B74CE7" w14:textId="77777777" w:rsidR="0092595F" w:rsidRPr="00D631A6" w:rsidRDefault="00E11621">
      <w:pPr>
        <w:pStyle w:val="Heading2"/>
        <w:rPr>
          <w:rFonts w:ascii="Calibri" w:hAnsi="Calibri" w:cs="Calibri"/>
        </w:rPr>
      </w:pPr>
      <w:r w:rsidRPr="00D631A6">
        <w:rPr>
          <w:rFonts w:ascii="Calibri" w:hAnsi="Calibri" w:cs="Calibri"/>
        </w:rPr>
        <w:lastRenderedPageBreak/>
        <w:t>Submission Instructions</w:t>
      </w:r>
    </w:p>
    <w:p w14:paraId="710E3552" w14:textId="4C30E390" w:rsidR="0092595F" w:rsidRDefault="00E11621">
      <w:pPr>
        <w:rPr>
          <w:rFonts w:ascii="Calibri" w:hAnsi="Calibri" w:cs="Calibri"/>
          <w:sz w:val="22"/>
          <w:szCs w:val="22"/>
        </w:rPr>
      </w:pPr>
      <w:r w:rsidRPr="00D631A6">
        <w:rPr>
          <w:rFonts w:ascii="Calibri" w:hAnsi="Calibri" w:cs="Calibri"/>
          <w:sz w:val="22"/>
          <w:szCs w:val="22"/>
        </w:rPr>
        <w:t xml:space="preserve">Please submit your completed application form by email to </w:t>
      </w:r>
      <w:hyperlink r:id="rId8" w:history="1">
        <w:r w:rsidR="00870A36" w:rsidRPr="00D631A6">
          <w:rPr>
            <w:rStyle w:val="Hyperlink"/>
            <w:rFonts w:ascii="Calibri" w:hAnsi="Calibri" w:cs="Calibri"/>
            <w:sz w:val="22"/>
            <w:szCs w:val="22"/>
          </w:rPr>
          <w:t>secretariat@adeptnet.org.uk</w:t>
        </w:r>
      </w:hyperlink>
      <w:r w:rsidRPr="00D631A6">
        <w:rPr>
          <w:rFonts w:ascii="Calibri" w:hAnsi="Calibri" w:cs="Calibri"/>
          <w:sz w:val="22"/>
          <w:szCs w:val="22"/>
        </w:rPr>
        <w:t>. If you have any questions, contact us at the same address.</w:t>
      </w:r>
    </w:p>
    <w:p w14:paraId="36151BC7" w14:textId="77777777" w:rsidR="009D7E28" w:rsidRDefault="009D7E28">
      <w:pPr>
        <w:rPr>
          <w:rFonts w:ascii="Calibri" w:hAnsi="Calibri" w:cs="Calibri"/>
          <w:sz w:val="22"/>
          <w:szCs w:val="22"/>
        </w:rPr>
      </w:pPr>
    </w:p>
    <w:p w14:paraId="1BE73075" w14:textId="78C5C571" w:rsidR="00400051" w:rsidRPr="009D7E28" w:rsidRDefault="00400051">
      <w:pPr>
        <w:rPr>
          <w:rFonts w:ascii="Calibri" w:hAnsi="Calibri" w:cs="Calibri"/>
          <w:b/>
          <w:bCs/>
          <w:color w:val="FF0000"/>
          <w:sz w:val="22"/>
          <w:szCs w:val="22"/>
        </w:rPr>
      </w:pPr>
      <w:r w:rsidRPr="009D7E28">
        <w:rPr>
          <w:rFonts w:ascii="Calibri" w:hAnsi="Calibri" w:cs="Calibri"/>
          <w:b/>
          <w:bCs/>
          <w:color w:val="FF0000"/>
          <w:sz w:val="22"/>
          <w:szCs w:val="22"/>
        </w:rPr>
        <w:t>The deadline for applications is midnight on</w:t>
      </w:r>
      <w:r w:rsidR="009D7E28" w:rsidRPr="009D7E28">
        <w:rPr>
          <w:rFonts w:ascii="Calibri" w:hAnsi="Calibri" w:cs="Calibri"/>
          <w:b/>
          <w:bCs/>
          <w:color w:val="FF0000"/>
          <w:sz w:val="22"/>
          <w:szCs w:val="22"/>
        </w:rPr>
        <w:t xml:space="preserve"> Friday 27</w:t>
      </w:r>
      <w:r w:rsidR="009D7E28" w:rsidRPr="009D7E28">
        <w:rPr>
          <w:rFonts w:ascii="Calibri" w:hAnsi="Calibri" w:cs="Calibri"/>
          <w:b/>
          <w:bCs/>
          <w:color w:val="FF0000"/>
          <w:sz w:val="22"/>
          <w:szCs w:val="22"/>
          <w:vertAlign w:val="superscript"/>
        </w:rPr>
        <w:t>th</w:t>
      </w:r>
      <w:r w:rsidR="009D7E28" w:rsidRPr="009D7E28">
        <w:rPr>
          <w:rFonts w:ascii="Calibri" w:hAnsi="Calibri" w:cs="Calibri"/>
          <w:b/>
          <w:bCs/>
          <w:color w:val="FF0000"/>
          <w:sz w:val="22"/>
          <w:szCs w:val="22"/>
        </w:rPr>
        <w:t xml:space="preserve"> February 2026.</w:t>
      </w:r>
    </w:p>
    <w:sectPr w:rsidR="00400051" w:rsidRPr="009D7E28" w:rsidSect="00FF4F7C">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7E80" w14:textId="77777777" w:rsidR="008D2A36" w:rsidRDefault="008D2A36" w:rsidP="008D2A36">
      <w:pPr>
        <w:spacing w:after="0" w:line="240" w:lineRule="auto"/>
      </w:pPr>
      <w:r>
        <w:separator/>
      </w:r>
    </w:p>
  </w:endnote>
  <w:endnote w:type="continuationSeparator" w:id="0">
    <w:p w14:paraId="47C99BB9" w14:textId="77777777" w:rsidR="008D2A36" w:rsidRDefault="008D2A36" w:rsidP="008D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0FE0" w14:textId="77777777" w:rsidR="008D2A36" w:rsidRDefault="008D2A36" w:rsidP="008D2A36">
      <w:pPr>
        <w:spacing w:after="0" w:line="240" w:lineRule="auto"/>
      </w:pPr>
      <w:r>
        <w:separator/>
      </w:r>
    </w:p>
  </w:footnote>
  <w:footnote w:type="continuationSeparator" w:id="0">
    <w:p w14:paraId="7C3DCB7B" w14:textId="77777777" w:rsidR="008D2A36" w:rsidRDefault="008D2A36" w:rsidP="008D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1A4C" w14:textId="5A722D09" w:rsidR="008B14F3" w:rsidRDefault="008B14F3" w:rsidP="008B14F3">
    <w:pPr>
      <w:pStyle w:val="Header"/>
      <w:tabs>
        <w:tab w:val="center" w:pos="5040"/>
        <w:tab w:val="left" w:pos="6799"/>
      </w:tabs>
      <w:jc w:val="center"/>
    </w:pPr>
    <w:r w:rsidRPr="00D631A6">
      <w:rPr>
        <w:rFonts w:ascii="Calibri" w:hAnsi="Calibri" w:cs="Calibri"/>
        <w:noProof/>
        <w:lang w:eastAsia="en-GB"/>
      </w:rPr>
      <w:drawing>
        <wp:inline distT="0" distB="0" distL="0" distR="0" wp14:anchorId="43BA82E6" wp14:editId="653C8AA4">
          <wp:extent cx="1415332" cy="707866"/>
          <wp:effectExtent l="0" t="0" r="0" b="0"/>
          <wp:docPr id="1906621935" name="Picture 1" descr="C:\Users\Jill.Furnell\AppData\Local\Microsoft\Windows\Temporary Internet Files\Content.Word\Adept Master Logo RGB 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Furnell\AppData\Local\Microsoft\Windows\Temporary Internet Files\Content.Word\Adept Master Logo RGB 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103" cy="709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10B16"/>
    <w:multiLevelType w:val="hybridMultilevel"/>
    <w:tmpl w:val="F408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0E8A74A5"/>
    <w:multiLevelType w:val="hybridMultilevel"/>
    <w:tmpl w:val="6B9CA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4" w15:restartNumberingAfterBreak="0">
    <w:nsid w:val="48BA3C02"/>
    <w:multiLevelType w:val="hybridMultilevel"/>
    <w:tmpl w:val="259E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B1F2D"/>
    <w:multiLevelType w:val="singleLevel"/>
    <w:tmpl w:val="0409000F"/>
    <w:lvl w:ilvl="0">
      <w:start w:val="1"/>
      <w:numFmt w:val="decimal"/>
      <w:lvlText w:val="%1."/>
      <w:lvlJc w:val="left"/>
      <w:pPr>
        <w:ind w:left="720" w:hanging="360"/>
      </w:pPr>
    </w:lvl>
  </w:abstractNum>
  <w:abstractNum w:abstractNumId="16" w15:restartNumberingAfterBreak="0">
    <w:nsid w:val="6CA53894"/>
    <w:multiLevelType w:val="singleLevel"/>
    <w:tmpl w:val="0409000F"/>
    <w:lvl w:ilvl="0">
      <w:start w:val="1"/>
      <w:numFmt w:val="decimal"/>
      <w:lvlText w:val="%1."/>
      <w:lvlJc w:val="left"/>
      <w:pPr>
        <w:ind w:left="720" w:hanging="360"/>
      </w:pPr>
    </w:lvl>
  </w:abstractNum>
  <w:abstractNum w:abstractNumId="17"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7D7414FA"/>
    <w:multiLevelType w:val="hybridMultilevel"/>
    <w:tmpl w:val="FD58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17"/>
  </w:num>
  <w:num w:numId="13" w16cid:durableId="2110588750">
    <w:abstractNumId w:val="16"/>
  </w:num>
  <w:num w:numId="14" w16cid:durableId="1730575300">
    <w:abstractNumId w:val="15"/>
  </w:num>
  <w:num w:numId="15" w16cid:durableId="2063938215">
    <w:abstractNumId w:val="19"/>
  </w:num>
  <w:num w:numId="16" w16cid:durableId="1416627709">
    <w:abstractNumId w:val="13"/>
  </w:num>
  <w:num w:numId="17" w16cid:durableId="487945541">
    <w:abstractNumId w:val="12"/>
  </w:num>
  <w:num w:numId="18" w16cid:durableId="783501148">
    <w:abstractNumId w:val="14"/>
  </w:num>
  <w:num w:numId="19" w16cid:durableId="1822648113">
    <w:abstractNumId w:val="10"/>
  </w:num>
  <w:num w:numId="20" w16cid:durableId="905644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063D"/>
    <w:rsid w:val="00043F62"/>
    <w:rsid w:val="000911E1"/>
    <w:rsid w:val="000A2245"/>
    <w:rsid w:val="000C76E3"/>
    <w:rsid w:val="00123BAF"/>
    <w:rsid w:val="00151E60"/>
    <w:rsid w:val="0016533F"/>
    <w:rsid w:val="001A08AB"/>
    <w:rsid w:val="001A7C55"/>
    <w:rsid w:val="001F40EA"/>
    <w:rsid w:val="00213EAF"/>
    <w:rsid w:val="002E51AB"/>
    <w:rsid w:val="00324B44"/>
    <w:rsid w:val="00336E02"/>
    <w:rsid w:val="00343FA6"/>
    <w:rsid w:val="0036562D"/>
    <w:rsid w:val="003940E6"/>
    <w:rsid w:val="003B478D"/>
    <w:rsid w:val="00400051"/>
    <w:rsid w:val="00446B9A"/>
    <w:rsid w:val="0048748B"/>
    <w:rsid w:val="004976E0"/>
    <w:rsid w:val="005642AC"/>
    <w:rsid w:val="005657AA"/>
    <w:rsid w:val="005A534A"/>
    <w:rsid w:val="005F5506"/>
    <w:rsid w:val="006002EE"/>
    <w:rsid w:val="00640367"/>
    <w:rsid w:val="006A093F"/>
    <w:rsid w:val="00726692"/>
    <w:rsid w:val="007F1932"/>
    <w:rsid w:val="008135EF"/>
    <w:rsid w:val="00814457"/>
    <w:rsid w:val="00820C3C"/>
    <w:rsid w:val="00827C87"/>
    <w:rsid w:val="00870A36"/>
    <w:rsid w:val="008B14F3"/>
    <w:rsid w:val="008B777A"/>
    <w:rsid w:val="008D2A36"/>
    <w:rsid w:val="0092595F"/>
    <w:rsid w:val="0097276C"/>
    <w:rsid w:val="00973742"/>
    <w:rsid w:val="009D7E28"/>
    <w:rsid w:val="009F4311"/>
    <w:rsid w:val="00A20880"/>
    <w:rsid w:val="00A352C8"/>
    <w:rsid w:val="00AD4853"/>
    <w:rsid w:val="00B1516E"/>
    <w:rsid w:val="00B41C2B"/>
    <w:rsid w:val="00B47BC8"/>
    <w:rsid w:val="00C23DDD"/>
    <w:rsid w:val="00C26D93"/>
    <w:rsid w:val="00C27141"/>
    <w:rsid w:val="00C70B1B"/>
    <w:rsid w:val="00C93AB8"/>
    <w:rsid w:val="00D32292"/>
    <w:rsid w:val="00D40ECB"/>
    <w:rsid w:val="00D631A6"/>
    <w:rsid w:val="00D74ADA"/>
    <w:rsid w:val="00D75435"/>
    <w:rsid w:val="00DA6C12"/>
    <w:rsid w:val="00DB5F3A"/>
    <w:rsid w:val="00DE5146"/>
    <w:rsid w:val="00DF2FBF"/>
    <w:rsid w:val="00E11621"/>
    <w:rsid w:val="00F018F3"/>
    <w:rsid w:val="00F66139"/>
    <w:rsid w:val="00FB3270"/>
    <w:rsid w:val="00FB5633"/>
    <w:rsid w:val="00FF4F7C"/>
    <w:rsid w:val="145DDC06"/>
    <w:rsid w:val="1AE30756"/>
    <w:rsid w:val="1F8D6634"/>
    <w:rsid w:val="30A8A375"/>
    <w:rsid w:val="370F4FAD"/>
    <w:rsid w:val="376A679F"/>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1D7D"/>
  <w15:chartTrackingRefBased/>
  <w15:docId w15:val="{DD935260-C0C1-468C-8D2A-2DE807D9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70A36"/>
    <w:pPr>
      <w:spacing w:after="0" w:line="240" w:lineRule="auto"/>
    </w:pPr>
    <w:rPr>
      <w:lang w:val="en-GB"/>
    </w:rPr>
  </w:style>
  <w:style w:type="character" w:styleId="CommentReference">
    <w:name w:val="annotation reference"/>
    <w:basedOn w:val="DefaultParagraphFont"/>
    <w:uiPriority w:val="99"/>
    <w:semiHidden/>
    <w:unhideWhenUsed/>
    <w:rsid w:val="00870A36"/>
    <w:rPr>
      <w:sz w:val="16"/>
      <w:szCs w:val="16"/>
    </w:rPr>
  </w:style>
  <w:style w:type="character" w:styleId="Hyperlink">
    <w:name w:val="Hyperlink"/>
    <w:basedOn w:val="DefaultParagraphFont"/>
    <w:uiPriority w:val="99"/>
    <w:unhideWhenUsed/>
    <w:rsid w:val="00870A36"/>
    <w:rPr>
      <w:color w:val="467886" w:themeColor="hyperlink"/>
      <w:u w:val="single"/>
    </w:rPr>
  </w:style>
  <w:style w:type="character" w:styleId="UnresolvedMention">
    <w:name w:val="Unresolved Mention"/>
    <w:basedOn w:val="DefaultParagraphFont"/>
    <w:uiPriority w:val="99"/>
    <w:semiHidden/>
    <w:unhideWhenUsed/>
    <w:rsid w:val="00870A36"/>
    <w:rPr>
      <w:color w:val="605E5C"/>
      <w:shd w:val="clear" w:color="auto" w:fill="E1DFDD"/>
    </w:rPr>
  </w:style>
  <w:style w:type="character" w:styleId="FootnoteReference">
    <w:name w:val="footnote reference"/>
    <w:basedOn w:val="DefaultParagraphFont"/>
    <w:uiPriority w:val="99"/>
    <w:semiHidden/>
    <w:unhideWhenUsed/>
    <w:rsid w:val="008D2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adeptne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FC9DF-0887-435E-903E-726D6DE4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362</Words>
  <Characters>2092</Characters>
  <Application>Microsoft Office Word</Application>
  <DocSecurity>0</DocSecurity>
  <Lines>61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Russell</dc:creator>
  <cp:keywords/>
  <dc:description/>
  <cp:lastModifiedBy>Hannah Bartram</cp:lastModifiedBy>
  <cp:revision>17</cp:revision>
  <dcterms:created xsi:type="dcterms:W3CDTF">2025-12-18T07:53:00Z</dcterms:created>
  <dcterms:modified xsi:type="dcterms:W3CDTF">2026-01-12T15:23:00Z</dcterms:modified>
</cp:coreProperties>
</file>