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65" w:rsidRPr="004E6F65" w:rsidRDefault="004E6F65" w:rsidP="004E6F65">
      <w:pPr>
        <w:widowControl w:val="0"/>
        <w:autoSpaceDE w:val="0"/>
        <w:autoSpaceDN w:val="0"/>
        <w:adjustRightInd w:val="0"/>
        <w:rPr>
          <w:rFonts w:ascii="Calibri" w:hAnsi="Calibri" w:cs="Calibri"/>
          <w:noProof w:val="0"/>
          <w:sz w:val="28"/>
          <w:szCs w:val="28"/>
          <w:lang w:val="en-US"/>
        </w:rPr>
      </w:pPr>
      <w:r w:rsidRPr="004E6F65">
        <w:rPr>
          <w:rFonts w:ascii="Calibri" w:hAnsi="Calibri" w:cs="Calibri"/>
          <w:noProof w:val="0"/>
          <w:sz w:val="28"/>
          <w:szCs w:val="28"/>
          <w:lang w:val="en-US"/>
        </w:rPr>
        <w:t> </w:t>
      </w:r>
    </w:p>
    <w:p w:rsidR="004E6F65" w:rsidRPr="004E6F65" w:rsidRDefault="004E6F65" w:rsidP="004E6F65">
      <w:pPr>
        <w:widowControl w:val="0"/>
        <w:autoSpaceDE w:val="0"/>
        <w:autoSpaceDN w:val="0"/>
        <w:adjustRightInd w:val="0"/>
        <w:spacing w:after="120"/>
        <w:rPr>
          <w:rFonts w:ascii="Calibri" w:hAnsi="Calibri" w:cs="Calibri"/>
          <w:b/>
          <w:iCs/>
          <w:noProof w:val="0"/>
          <w:sz w:val="28"/>
          <w:szCs w:val="28"/>
          <w:lang w:val="en-US"/>
        </w:rPr>
      </w:pPr>
      <w:bookmarkStart w:id="0" w:name="_GoBack"/>
      <w:r w:rsidRPr="004E6F65">
        <w:rPr>
          <w:rFonts w:ascii="Calibri" w:hAnsi="Calibri" w:cs="Calibri"/>
          <w:b/>
          <w:iCs/>
          <w:noProof w:val="0"/>
          <w:sz w:val="28"/>
          <w:szCs w:val="28"/>
          <w:lang w:val="en-US"/>
        </w:rPr>
        <w:t xml:space="preserve">ADEPT </w:t>
      </w:r>
      <w:r w:rsidRPr="004E6F65">
        <w:rPr>
          <w:rFonts w:ascii="Calibri" w:hAnsi="Calibri" w:cs="Calibri"/>
          <w:b/>
          <w:iCs/>
          <w:noProof w:val="0"/>
          <w:sz w:val="28"/>
          <w:szCs w:val="28"/>
          <w:lang w:val="en-US"/>
        </w:rPr>
        <w:t>Engineering Board m</w:t>
      </w:r>
      <w:r w:rsidRPr="004E6F65">
        <w:rPr>
          <w:rFonts w:ascii="Calibri" w:hAnsi="Calibri" w:cs="Calibri"/>
          <w:b/>
          <w:iCs/>
          <w:noProof w:val="0"/>
          <w:sz w:val="28"/>
          <w:szCs w:val="28"/>
          <w:lang w:val="en-US"/>
        </w:rPr>
        <w:t>e</w:t>
      </w:r>
      <w:r w:rsidRPr="004E6F65">
        <w:rPr>
          <w:rFonts w:ascii="Calibri" w:hAnsi="Calibri" w:cs="Calibri"/>
          <w:b/>
          <w:iCs/>
          <w:noProof w:val="0"/>
          <w:sz w:val="28"/>
          <w:szCs w:val="28"/>
          <w:lang w:val="en-US"/>
        </w:rPr>
        <w:t>et</w:t>
      </w:r>
      <w:r w:rsidRPr="004E6F65">
        <w:rPr>
          <w:rFonts w:ascii="Calibri" w:hAnsi="Calibri" w:cs="Calibri"/>
          <w:b/>
          <w:iCs/>
          <w:noProof w:val="0"/>
          <w:sz w:val="28"/>
          <w:szCs w:val="28"/>
          <w:lang w:val="en-US"/>
        </w:rPr>
        <w:t>ing 5 October 2018</w:t>
      </w:r>
    </w:p>
    <w:bookmarkEnd w:id="0"/>
    <w:p w:rsidR="004E6F65" w:rsidRPr="004E6F65" w:rsidRDefault="004E6F65" w:rsidP="004E6F65">
      <w:pPr>
        <w:widowControl w:val="0"/>
        <w:autoSpaceDE w:val="0"/>
        <w:autoSpaceDN w:val="0"/>
        <w:adjustRightInd w:val="0"/>
        <w:spacing w:after="120"/>
        <w:rPr>
          <w:rFonts w:ascii="Calibri" w:hAnsi="Calibri" w:cs="Calibri"/>
          <w:noProof w:val="0"/>
          <w:sz w:val="28"/>
          <w:szCs w:val="28"/>
          <w:lang w:val="en-US"/>
        </w:rPr>
      </w:pPr>
      <w:r w:rsidRPr="004E6F65">
        <w:rPr>
          <w:rFonts w:ascii="Calibri" w:hAnsi="Calibri" w:cs="Calibri"/>
          <w:iCs/>
          <w:noProof w:val="0"/>
          <w:sz w:val="28"/>
          <w:szCs w:val="28"/>
          <w:lang w:val="en-US"/>
        </w:rPr>
        <w:t>The Board met</w:t>
      </w:r>
      <w:r w:rsidRPr="004E6F65">
        <w:rPr>
          <w:rFonts w:ascii="Calibri" w:hAnsi="Calibri" w:cs="Calibri"/>
          <w:iCs/>
          <w:noProof w:val="0"/>
          <w:sz w:val="28"/>
          <w:szCs w:val="28"/>
          <w:lang w:val="en-US"/>
        </w:rPr>
        <w:t xml:space="preserve"> at the Department for Transport’s offices and considered the following issues:</w:t>
      </w:r>
    </w:p>
    <w:p w:rsidR="004E6F65"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The election of the Deputy Chair – James Bailey of Staffordshire County Council – and the Secretary – Liz Kirkham of Gloucestershire County Council;</w:t>
      </w:r>
    </w:p>
    <w:p w:rsidR="004E6F65"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The use of plastic in roads, based upon the experiences of Cumbria County Council in particular;</w:t>
      </w:r>
    </w:p>
    <w:p w:rsidR="004E6F65"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An update on the work of the RAC Foundation from Steve Gooding, its Director;</w:t>
      </w:r>
    </w:p>
    <w:p w:rsidR="004E6F65"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Updates on the draft ADEPT Policy Position Statement on Highway Maintenance, the submissions to the Transport Committee Inquiry into Local Roads Funding and Governance and the draft ‘Pothole Predicament’ guidance being jointly compiled with the Department for Transport;</w:t>
      </w:r>
    </w:p>
    <w:p w:rsidR="004E6F65"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Situation reports on the emerging relationship with Proving Services Ltd (mainly regarding the Future Highways Research Clubs) and the joint ADEPT/DfT SMART Places initiative; and</w:t>
      </w:r>
    </w:p>
    <w:p w:rsidR="003E3133" w:rsidRPr="004E6F65" w:rsidRDefault="004E6F65" w:rsidP="004E6F65">
      <w:pPr>
        <w:widowControl w:val="0"/>
        <w:numPr>
          <w:ilvl w:val="0"/>
          <w:numId w:val="1"/>
        </w:numPr>
        <w:tabs>
          <w:tab w:val="left" w:pos="220"/>
          <w:tab w:val="left" w:pos="720"/>
        </w:tabs>
        <w:autoSpaceDE w:val="0"/>
        <w:autoSpaceDN w:val="0"/>
        <w:adjustRightInd w:val="0"/>
        <w:spacing w:after="120"/>
        <w:ind w:hanging="720"/>
        <w:rPr>
          <w:rFonts w:ascii="Calibri" w:hAnsi="Calibri" w:cs="Calibri"/>
          <w:noProof w:val="0"/>
          <w:sz w:val="28"/>
          <w:szCs w:val="28"/>
          <w:lang w:val="en-US"/>
        </w:rPr>
      </w:pPr>
      <w:r w:rsidRPr="004E6F65">
        <w:rPr>
          <w:rFonts w:ascii="Calibri" w:hAnsi="Calibri" w:cs="Calibri"/>
          <w:iCs/>
          <w:noProof w:val="0"/>
          <w:sz w:val="28"/>
          <w:szCs w:val="28"/>
          <w:lang w:val="en-US"/>
        </w:rPr>
        <w:t>A Department for Transport update.  </w:t>
      </w:r>
    </w:p>
    <w:p w:rsidR="004E6F65" w:rsidRPr="004E6F65" w:rsidRDefault="004E6F65" w:rsidP="004E6F65">
      <w:pPr>
        <w:rPr>
          <w:rFonts w:ascii="Calibri" w:hAnsi="Calibri" w:cs="Calibri"/>
          <w:iCs/>
          <w:noProof w:val="0"/>
          <w:sz w:val="28"/>
          <w:szCs w:val="28"/>
          <w:lang w:val="en-US"/>
        </w:rPr>
      </w:pPr>
    </w:p>
    <w:p w:rsidR="004E6F65" w:rsidRPr="004E6F65" w:rsidRDefault="004E6F65" w:rsidP="004E6F65">
      <w:pPr>
        <w:rPr>
          <w:rFonts w:ascii="Calibri" w:hAnsi="Calibri" w:cs="Calibri"/>
          <w:b/>
          <w:iCs/>
          <w:noProof w:val="0"/>
          <w:sz w:val="28"/>
          <w:szCs w:val="28"/>
          <w:lang w:val="en-US"/>
        </w:rPr>
      </w:pPr>
      <w:r w:rsidRPr="004E6F65">
        <w:rPr>
          <w:rFonts w:ascii="Calibri" w:hAnsi="Calibri" w:cs="Calibri"/>
          <w:b/>
          <w:iCs/>
          <w:noProof w:val="0"/>
          <w:sz w:val="28"/>
          <w:szCs w:val="28"/>
          <w:lang w:val="en-US"/>
        </w:rPr>
        <w:t>Mark Stevens</w:t>
      </w:r>
    </w:p>
    <w:p w:rsidR="004E6F65" w:rsidRPr="004E6F65" w:rsidRDefault="004E6F65" w:rsidP="004E6F65">
      <w:pPr>
        <w:rPr>
          <w:b/>
          <w:sz w:val="28"/>
          <w:szCs w:val="28"/>
        </w:rPr>
      </w:pPr>
      <w:r w:rsidRPr="004E6F65">
        <w:rPr>
          <w:rFonts w:ascii="Calibri" w:hAnsi="Calibri" w:cs="Calibri"/>
          <w:b/>
          <w:iCs/>
          <w:noProof w:val="0"/>
          <w:sz w:val="28"/>
          <w:szCs w:val="28"/>
          <w:lang w:val="en-US"/>
        </w:rPr>
        <w:t>Chair</w:t>
      </w:r>
    </w:p>
    <w:sectPr w:rsidR="004E6F65" w:rsidRPr="004E6F65"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65"/>
    <w:rsid w:val="003E3133"/>
    <w:rsid w:val="004E6F65"/>
    <w:rsid w:val="00AB2804"/>
    <w:rsid w:val="00B26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Macintosh Word</Application>
  <DocSecurity>0</DocSecurity>
  <Lines>6</Lines>
  <Paragraphs>1</Paragraphs>
  <ScaleCrop>false</ScaleCrop>
  <Company>Bus Users UK</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2018-10-29T13:49:00Z</dcterms:created>
  <dcterms:modified xsi:type="dcterms:W3CDTF">2018-10-29T13:52:00Z</dcterms:modified>
</cp:coreProperties>
</file>