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73D84" w14:textId="4E952CBD" w:rsidR="00EB0D0C" w:rsidRPr="00EB0D0C" w:rsidRDefault="00EB0D0C" w:rsidP="00EB0D0C">
      <w:pPr>
        <w:widowControl w:val="0"/>
        <w:autoSpaceDE w:val="0"/>
        <w:autoSpaceDN w:val="0"/>
        <w:adjustRightInd w:val="0"/>
        <w:spacing w:after="120"/>
        <w:rPr>
          <w:rFonts w:ascii="Calibri" w:hAnsi="Calibri" w:cs="Arial"/>
          <w:b/>
          <w:noProof w:val="0"/>
          <w:sz w:val="28"/>
          <w:szCs w:val="28"/>
          <w:lang w:val="en-US"/>
        </w:rPr>
      </w:pPr>
      <w:bookmarkStart w:id="0" w:name="_GoBack"/>
      <w:r w:rsidRPr="00EB0D0C">
        <w:rPr>
          <w:rFonts w:ascii="Calibri" w:hAnsi="Calibri" w:cs="Arial"/>
          <w:b/>
          <w:noProof w:val="0"/>
          <w:sz w:val="28"/>
          <w:szCs w:val="28"/>
          <w:lang w:val="en-US"/>
        </w:rPr>
        <w:t>ADEPT Environment Board meeting 30 January 2019</w:t>
      </w:r>
      <w:r w:rsidR="00B23B33">
        <w:rPr>
          <w:rFonts w:ascii="Calibri" w:hAnsi="Calibri" w:cs="Arial"/>
          <w:b/>
          <w:noProof w:val="0"/>
          <w:sz w:val="28"/>
          <w:szCs w:val="28"/>
          <w:lang w:val="en-US"/>
        </w:rPr>
        <w:t>: SUMMARY</w:t>
      </w:r>
    </w:p>
    <w:bookmarkEnd w:id="0"/>
    <w:p w14:paraId="04DFC5DA" w14:textId="77777777" w:rsidR="00EB0D0C" w:rsidRPr="00EB0D0C" w:rsidRDefault="00EB0D0C" w:rsidP="00EB0D0C">
      <w:pPr>
        <w:widowControl w:val="0"/>
        <w:autoSpaceDE w:val="0"/>
        <w:autoSpaceDN w:val="0"/>
        <w:adjustRightInd w:val="0"/>
        <w:spacing w:after="120"/>
        <w:rPr>
          <w:rFonts w:ascii="Calibri" w:hAnsi="Calibri" w:cs="Arial"/>
          <w:noProof w:val="0"/>
          <w:sz w:val="28"/>
          <w:szCs w:val="28"/>
          <w:lang w:val="en-US"/>
        </w:rPr>
      </w:pPr>
      <w:r w:rsidRPr="00EB0D0C">
        <w:rPr>
          <w:rFonts w:ascii="Calibri" w:hAnsi="Calibri" w:cs="Arial"/>
          <w:noProof w:val="0"/>
          <w:sz w:val="28"/>
          <w:szCs w:val="28"/>
          <w:lang w:val="en-US"/>
        </w:rPr>
        <w:t xml:space="preserve">The Environment Board met on 30 January and covered the following items: </w:t>
      </w:r>
    </w:p>
    <w:p w14:paraId="17B5E7F5" w14:textId="77777777" w:rsidR="00EB0D0C" w:rsidRPr="00EB0D0C" w:rsidRDefault="00EB0D0C" w:rsidP="00EB0D0C">
      <w:pPr>
        <w:pStyle w:val="ListParagraph"/>
        <w:widowControl w:val="0"/>
        <w:numPr>
          <w:ilvl w:val="0"/>
          <w:numId w:val="1"/>
        </w:numPr>
        <w:autoSpaceDE w:val="0"/>
        <w:autoSpaceDN w:val="0"/>
        <w:adjustRightInd w:val="0"/>
        <w:spacing w:after="120"/>
        <w:contextualSpacing w:val="0"/>
        <w:rPr>
          <w:rFonts w:ascii="Calibri" w:hAnsi="Calibri" w:cs="Calibri"/>
          <w:noProof w:val="0"/>
          <w:sz w:val="28"/>
          <w:szCs w:val="28"/>
          <w:lang w:val="en-US"/>
        </w:rPr>
      </w:pPr>
      <w:r>
        <w:rPr>
          <w:rFonts w:ascii="Calibri" w:hAnsi="Calibri" w:cs="Arial"/>
          <w:noProof w:val="0"/>
          <w:sz w:val="28"/>
          <w:szCs w:val="28"/>
          <w:lang w:val="en-US"/>
        </w:rPr>
        <w:t>Air Quality</w:t>
      </w:r>
    </w:p>
    <w:p w14:paraId="3890587A" w14:textId="77777777" w:rsidR="00EB0D0C" w:rsidRPr="00EB0D0C" w:rsidRDefault="00EB0D0C" w:rsidP="00EB0D0C">
      <w:pPr>
        <w:pStyle w:val="ListParagraph"/>
        <w:widowControl w:val="0"/>
        <w:numPr>
          <w:ilvl w:val="0"/>
          <w:numId w:val="1"/>
        </w:numPr>
        <w:autoSpaceDE w:val="0"/>
        <w:autoSpaceDN w:val="0"/>
        <w:adjustRightInd w:val="0"/>
        <w:spacing w:after="120"/>
        <w:contextualSpacing w:val="0"/>
        <w:rPr>
          <w:rFonts w:ascii="Calibri" w:hAnsi="Calibri" w:cs="Calibri"/>
          <w:noProof w:val="0"/>
          <w:sz w:val="28"/>
          <w:szCs w:val="28"/>
          <w:lang w:val="en-US"/>
        </w:rPr>
      </w:pPr>
      <w:r w:rsidRPr="00EB0D0C">
        <w:rPr>
          <w:rFonts w:ascii="Calibri" w:hAnsi="Calibri" w:cs="Arial"/>
          <w:noProof w:val="0"/>
          <w:sz w:val="28"/>
          <w:szCs w:val="28"/>
          <w:lang w:val="en-US"/>
        </w:rPr>
        <w:t xml:space="preserve">Climate Change Policy </w:t>
      </w:r>
    </w:p>
    <w:p w14:paraId="149F1C2F" w14:textId="77777777" w:rsidR="00EB0D0C" w:rsidRPr="00EB0D0C" w:rsidRDefault="00EB0D0C" w:rsidP="00EB0D0C">
      <w:pPr>
        <w:pStyle w:val="ListParagraph"/>
        <w:widowControl w:val="0"/>
        <w:numPr>
          <w:ilvl w:val="0"/>
          <w:numId w:val="1"/>
        </w:numPr>
        <w:autoSpaceDE w:val="0"/>
        <w:autoSpaceDN w:val="0"/>
        <w:adjustRightInd w:val="0"/>
        <w:spacing w:after="120"/>
        <w:contextualSpacing w:val="0"/>
        <w:rPr>
          <w:rFonts w:ascii="Calibri" w:hAnsi="Calibri" w:cs="Calibri"/>
          <w:noProof w:val="0"/>
          <w:sz w:val="28"/>
          <w:szCs w:val="28"/>
          <w:lang w:val="en-US"/>
        </w:rPr>
      </w:pPr>
      <w:r>
        <w:rPr>
          <w:rFonts w:ascii="Calibri" w:hAnsi="Calibri" w:cs="Arial"/>
          <w:noProof w:val="0"/>
          <w:sz w:val="28"/>
          <w:szCs w:val="28"/>
          <w:lang w:val="en-US"/>
        </w:rPr>
        <w:t>Defra update</w:t>
      </w:r>
    </w:p>
    <w:p w14:paraId="37090513" w14:textId="77777777" w:rsidR="00EB0D0C" w:rsidRPr="00EB0D0C" w:rsidRDefault="00EB0D0C" w:rsidP="00EB0D0C">
      <w:pPr>
        <w:pStyle w:val="ListParagraph"/>
        <w:widowControl w:val="0"/>
        <w:numPr>
          <w:ilvl w:val="0"/>
          <w:numId w:val="1"/>
        </w:numPr>
        <w:autoSpaceDE w:val="0"/>
        <w:autoSpaceDN w:val="0"/>
        <w:adjustRightInd w:val="0"/>
        <w:spacing w:after="120"/>
        <w:contextualSpacing w:val="0"/>
        <w:rPr>
          <w:rFonts w:ascii="Calibri" w:hAnsi="Calibri" w:cs="Calibri"/>
          <w:noProof w:val="0"/>
          <w:sz w:val="28"/>
          <w:szCs w:val="28"/>
          <w:lang w:val="en-US"/>
        </w:rPr>
      </w:pPr>
      <w:r w:rsidRPr="00EB0D0C">
        <w:rPr>
          <w:rFonts w:ascii="Calibri" w:hAnsi="Calibri" w:cs="Arial"/>
          <w:noProof w:val="0"/>
          <w:sz w:val="28"/>
          <w:szCs w:val="28"/>
          <w:lang w:val="en-US"/>
        </w:rPr>
        <w:t>Environment Agency fees and charges consultation</w:t>
      </w:r>
    </w:p>
    <w:p w14:paraId="7014871C" w14:textId="77777777" w:rsidR="00EB0D0C" w:rsidRPr="00EB0D0C" w:rsidRDefault="00EB0D0C" w:rsidP="00EB0D0C">
      <w:pPr>
        <w:pStyle w:val="ListParagraph"/>
        <w:widowControl w:val="0"/>
        <w:numPr>
          <w:ilvl w:val="0"/>
          <w:numId w:val="1"/>
        </w:numPr>
        <w:autoSpaceDE w:val="0"/>
        <w:autoSpaceDN w:val="0"/>
        <w:adjustRightInd w:val="0"/>
        <w:spacing w:after="120"/>
        <w:contextualSpacing w:val="0"/>
        <w:rPr>
          <w:rFonts w:ascii="Calibri" w:hAnsi="Calibri" w:cs="Calibri"/>
          <w:noProof w:val="0"/>
          <w:sz w:val="28"/>
          <w:szCs w:val="28"/>
          <w:lang w:val="en-US"/>
        </w:rPr>
      </w:pPr>
      <w:r w:rsidRPr="00EB0D0C">
        <w:rPr>
          <w:rFonts w:ascii="Calibri" w:hAnsi="Calibri" w:cs="Arial"/>
          <w:noProof w:val="0"/>
          <w:sz w:val="28"/>
          <w:szCs w:val="28"/>
          <w:lang w:val="en-US"/>
        </w:rPr>
        <w:t>ADEPT Resources and Waste Policy Position Statement (which was launched on the same day as the meeting)</w:t>
      </w:r>
    </w:p>
    <w:p w14:paraId="5E903BE0" w14:textId="77777777" w:rsidR="00EB0D0C" w:rsidRPr="00EB0D0C" w:rsidRDefault="00EB0D0C" w:rsidP="00EB0D0C">
      <w:pPr>
        <w:pStyle w:val="ListParagraph"/>
        <w:widowControl w:val="0"/>
        <w:numPr>
          <w:ilvl w:val="0"/>
          <w:numId w:val="1"/>
        </w:numPr>
        <w:autoSpaceDE w:val="0"/>
        <w:autoSpaceDN w:val="0"/>
        <w:adjustRightInd w:val="0"/>
        <w:spacing w:after="120"/>
        <w:contextualSpacing w:val="0"/>
        <w:rPr>
          <w:rFonts w:ascii="Calibri" w:hAnsi="Calibri" w:cs="Calibri"/>
          <w:noProof w:val="0"/>
          <w:sz w:val="28"/>
          <w:szCs w:val="28"/>
          <w:lang w:val="en-US"/>
        </w:rPr>
      </w:pPr>
      <w:r w:rsidRPr="00EB0D0C">
        <w:rPr>
          <w:rFonts w:ascii="Calibri" w:hAnsi="Calibri" w:cs="Arial"/>
          <w:noProof w:val="0"/>
          <w:sz w:val="28"/>
          <w:szCs w:val="28"/>
          <w:lang w:val="en-US"/>
        </w:rPr>
        <w:t>Feedback from the ADEPT Conference</w:t>
      </w:r>
    </w:p>
    <w:p w14:paraId="5E55E035" w14:textId="77777777" w:rsidR="00EB0D0C" w:rsidRPr="00EB0D0C" w:rsidRDefault="00EB0D0C" w:rsidP="00EB0D0C">
      <w:pPr>
        <w:widowControl w:val="0"/>
        <w:autoSpaceDE w:val="0"/>
        <w:autoSpaceDN w:val="0"/>
        <w:adjustRightInd w:val="0"/>
        <w:spacing w:after="120"/>
        <w:rPr>
          <w:rFonts w:ascii="Calibri" w:hAnsi="Calibri" w:cs="Calibri"/>
          <w:noProof w:val="0"/>
          <w:sz w:val="28"/>
          <w:szCs w:val="28"/>
          <w:lang w:val="en-US"/>
        </w:rPr>
      </w:pPr>
      <w:r w:rsidRPr="00EB0D0C">
        <w:rPr>
          <w:rFonts w:ascii="Calibri" w:hAnsi="Calibri" w:cs="Arial"/>
          <w:noProof w:val="0"/>
          <w:sz w:val="28"/>
          <w:szCs w:val="28"/>
          <w:lang w:val="en-US"/>
        </w:rPr>
        <w:t>The meeting was sorry to say farewell to Steve Willis who has chaired ADEPT’s Flood and Water Management Group since its inception and who will be retiring from Lincolnshire County Council in April. He left with our best wishes. Julia Beeden from Cambridgeshire County</w:t>
      </w:r>
      <w:r>
        <w:rPr>
          <w:rFonts w:ascii="Calibri" w:hAnsi="Calibri" w:cs="Arial"/>
          <w:noProof w:val="0"/>
          <w:sz w:val="28"/>
          <w:szCs w:val="28"/>
          <w:lang w:val="en-US"/>
        </w:rPr>
        <w:t xml:space="preserve"> </w:t>
      </w:r>
      <w:r w:rsidRPr="00EB0D0C">
        <w:rPr>
          <w:rFonts w:ascii="Calibri" w:hAnsi="Calibri" w:cs="Arial"/>
          <w:noProof w:val="0"/>
          <w:sz w:val="28"/>
          <w:szCs w:val="28"/>
          <w:lang w:val="en-US"/>
        </w:rPr>
        <w:t>Council will be taking over the chairing of the Group.</w:t>
      </w:r>
    </w:p>
    <w:p w14:paraId="1F87374F" w14:textId="77777777" w:rsidR="003E3133" w:rsidRDefault="00EB0D0C" w:rsidP="00EB0D0C">
      <w:pPr>
        <w:spacing w:after="120"/>
        <w:rPr>
          <w:rFonts w:ascii="Calibri" w:hAnsi="Calibri" w:cs="Arial"/>
          <w:noProof w:val="0"/>
          <w:sz w:val="28"/>
          <w:szCs w:val="28"/>
          <w:lang w:val="en-US"/>
        </w:rPr>
      </w:pPr>
      <w:r w:rsidRPr="00EB0D0C">
        <w:rPr>
          <w:rFonts w:ascii="Calibri" w:hAnsi="Calibri" w:cs="Arial"/>
          <w:noProof w:val="0"/>
          <w:sz w:val="28"/>
          <w:szCs w:val="28"/>
          <w:lang w:val="en-US"/>
        </w:rPr>
        <w:t>In the afternoon we ran a succesful workshop with the Environmental Industries Commission around Smart Procurement.</w:t>
      </w:r>
    </w:p>
    <w:p w14:paraId="21619450" w14:textId="382868A3" w:rsidR="00EB2E4E" w:rsidRPr="00EB0D0C" w:rsidRDefault="00EB2E4E" w:rsidP="00EB0D0C">
      <w:pPr>
        <w:spacing w:after="120"/>
        <w:rPr>
          <w:rFonts w:ascii="Calibri" w:hAnsi="Calibri" w:cs="Arial"/>
          <w:noProof w:val="0"/>
          <w:sz w:val="28"/>
          <w:szCs w:val="28"/>
          <w:lang w:val="en-US"/>
        </w:rPr>
      </w:pPr>
      <w:r>
        <w:rPr>
          <w:rFonts w:ascii="Calibri" w:hAnsi="Calibri" w:cs="Arial"/>
          <w:noProof w:val="0"/>
          <w:sz w:val="28"/>
          <w:szCs w:val="28"/>
          <w:lang w:val="en-US"/>
        </w:rPr>
        <w:t xml:space="preserve">A more detailed report on the meeting can be found </w:t>
      </w:r>
      <w:hyperlink r:id="rId6" w:history="1">
        <w:r w:rsidRPr="006B5466">
          <w:rPr>
            <w:rStyle w:val="Hyperlink"/>
            <w:rFonts w:ascii="Calibri" w:hAnsi="Calibri" w:cs="Arial"/>
            <w:noProof w:val="0"/>
            <w:sz w:val="28"/>
            <w:szCs w:val="28"/>
            <w:lang w:val="en-US"/>
          </w:rPr>
          <w:t>here</w:t>
        </w:r>
      </w:hyperlink>
      <w:r>
        <w:rPr>
          <w:rFonts w:ascii="Calibri" w:hAnsi="Calibri" w:cs="Arial"/>
          <w:noProof w:val="0"/>
          <w:sz w:val="28"/>
          <w:szCs w:val="28"/>
          <w:lang w:val="en-US"/>
        </w:rPr>
        <w:t>.</w:t>
      </w:r>
    </w:p>
    <w:p w14:paraId="378386E6" w14:textId="77777777" w:rsidR="00EB0D0C" w:rsidRPr="00EB0D0C" w:rsidRDefault="00EB0D0C" w:rsidP="00EB0D0C">
      <w:pPr>
        <w:spacing w:after="120"/>
        <w:contextualSpacing/>
        <w:rPr>
          <w:rFonts w:ascii="Calibri" w:hAnsi="Calibri" w:cs="Arial"/>
          <w:noProof w:val="0"/>
          <w:sz w:val="28"/>
          <w:szCs w:val="28"/>
          <w:lang w:val="en-US"/>
        </w:rPr>
      </w:pPr>
    </w:p>
    <w:p w14:paraId="4BDAE41F" w14:textId="77777777" w:rsidR="00EB0D0C" w:rsidRPr="00EB0D0C" w:rsidRDefault="00EB0D0C" w:rsidP="00EB0D0C">
      <w:pPr>
        <w:spacing w:after="120"/>
        <w:contextualSpacing/>
        <w:rPr>
          <w:rFonts w:ascii="Calibri" w:hAnsi="Calibri" w:cs="Arial"/>
          <w:b/>
          <w:noProof w:val="0"/>
          <w:sz w:val="28"/>
          <w:szCs w:val="28"/>
          <w:lang w:val="en-US"/>
        </w:rPr>
      </w:pPr>
      <w:r w:rsidRPr="00EB0D0C">
        <w:rPr>
          <w:rFonts w:ascii="Calibri" w:hAnsi="Calibri" w:cs="Arial"/>
          <w:b/>
          <w:noProof w:val="0"/>
          <w:sz w:val="28"/>
          <w:szCs w:val="28"/>
          <w:lang w:val="en-US"/>
        </w:rPr>
        <w:t>Paula Hewitt</w:t>
      </w:r>
    </w:p>
    <w:p w14:paraId="276E4671" w14:textId="77777777" w:rsidR="00EB0D0C" w:rsidRPr="00EB0D0C" w:rsidRDefault="00EB0D0C" w:rsidP="00EB0D0C">
      <w:pPr>
        <w:rPr>
          <w:rFonts w:ascii="Calibri" w:hAnsi="Calibri"/>
          <w:b/>
          <w:sz w:val="28"/>
          <w:szCs w:val="28"/>
        </w:rPr>
      </w:pPr>
      <w:r w:rsidRPr="00EB0D0C">
        <w:rPr>
          <w:rFonts w:ascii="Calibri" w:hAnsi="Calibri" w:cs="Arial"/>
          <w:b/>
          <w:noProof w:val="0"/>
          <w:sz w:val="28"/>
          <w:szCs w:val="28"/>
          <w:lang w:val="en-US"/>
        </w:rPr>
        <w:t>Chair</w:t>
      </w:r>
    </w:p>
    <w:sectPr w:rsidR="00EB0D0C" w:rsidRPr="00EB0D0C"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00000001" w:usb1="08070000" w:usb2="00000010" w:usb3="00000000" w:csb0="00020000"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E6315"/>
    <w:multiLevelType w:val="hybridMultilevel"/>
    <w:tmpl w:val="CDB0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0C"/>
    <w:rsid w:val="003E3133"/>
    <w:rsid w:val="006B5466"/>
    <w:rsid w:val="00AB2804"/>
    <w:rsid w:val="00B23B33"/>
    <w:rsid w:val="00B26493"/>
    <w:rsid w:val="00EB0D0C"/>
    <w:rsid w:val="00EB2E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B816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 w:type="paragraph" w:styleId="ListParagraph">
    <w:name w:val="List Paragraph"/>
    <w:basedOn w:val="Normal"/>
    <w:uiPriority w:val="34"/>
    <w:qFormat/>
    <w:rsid w:val="00EB0D0C"/>
    <w:pPr>
      <w:ind w:left="720"/>
      <w:contextualSpacing/>
    </w:pPr>
  </w:style>
  <w:style w:type="character" w:styleId="Hyperlink">
    <w:name w:val="Hyperlink"/>
    <w:basedOn w:val="DefaultParagraphFont"/>
    <w:uiPriority w:val="99"/>
    <w:unhideWhenUsed/>
    <w:rsid w:val="006B54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 w:type="paragraph" w:styleId="ListParagraph">
    <w:name w:val="List Paragraph"/>
    <w:basedOn w:val="Normal"/>
    <w:uiPriority w:val="34"/>
    <w:qFormat/>
    <w:rsid w:val="00EB0D0C"/>
    <w:pPr>
      <w:ind w:left="720"/>
      <w:contextualSpacing/>
    </w:pPr>
  </w:style>
  <w:style w:type="character" w:styleId="Hyperlink">
    <w:name w:val="Hyperlink"/>
    <w:basedOn w:val="DefaultParagraphFont"/>
    <w:uiPriority w:val="99"/>
    <w:unhideWhenUsed/>
    <w:rsid w:val="006B54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deptnet.org.uk/documents/adept-environment-board-meeting-30-january-201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840</Characters>
  <Application>Microsoft Macintosh Word</Application>
  <DocSecurity>0</DocSecurity>
  <Lines>7</Lines>
  <Paragraphs>1</Paragraphs>
  <ScaleCrop>false</ScaleCrop>
  <Company>Bus Users UK</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4</cp:revision>
  <dcterms:created xsi:type="dcterms:W3CDTF">2019-01-31T15:12:00Z</dcterms:created>
  <dcterms:modified xsi:type="dcterms:W3CDTF">2019-02-04T10:55:00Z</dcterms:modified>
</cp:coreProperties>
</file>