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A52A29" w14:textId="741647E6" w:rsidR="00CE4DB7" w:rsidRDefault="00CE4DB7" w:rsidP="00F73D2B">
      <w:pPr>
        <w:jc w:val="both"/>
        <w:rPr>
          <w:b/>
        </w:rPr>
      </w:pPr>
      <w:r>
        <w:rPr>
          <w:b/>
        </w:rPr>
        <w:t>Summary</w:t>
      </w:r>
    </w:p>
    <w:p w14:paraId="15D12623" w14:textId="5FB7D5D2" w:rsidR="00CE4DB7" w:rsidRPr="00CE4DB7" w:rsidRDefault="00CE4DB7" w:rsidP="00F73D2B">
      <w:pPr>
        <w:jc w:val="both"/>
      </w:pPr>
      <w:r w:rsidRPr="00CE4DB7">
        <w:t>East Sussex have deployed an automated quality assurance system to improve road quality, reduce pothole frequency, save money, improve safety and asset management outcomes</w:t>
      </w:r>
      <w:r>
        <w:t>.</w:t>
      </w:r>
      <w:bookmarkStart w:id="0" w:name="_GoBack"/>
      <w:bookmarkEnd w:id="0"/>
    </w:p>
    <w:p w14:paraId="4FC2E3EA" w14:textId="02566D21" w:rsidR="00D01E2C" w:rsidRPr="00D01E2C" w:rsidRDefault="00D01E2C" w:rsidP="00F73D2B">
      <w:pPr>
        <w:jc w:val="both"/>
        <w:rPr>
          <w:b/>
        </w:rPr>
      </w:pPr>
      <w:r w:rsidRPr="00D01E2C">
        <w:rPr>
          <w:b/>
        </w:rPr>
        <w:t>ADEPT President’s Award</w:t>
      </w:r>
    </w:p>
    <w:p w14:paraId="3982CBEF" w14:textId="454A559B" w:rsidR="00F73D2B" w:rsidRDefault="00F73D2B" w:rsidP="00F73D2B">
      <w:pPr>
        <w:jc w:val="both"/>
      </w:pPr>
      <w:r>
        <w:t xml:space="preserve">East Sussex Highways </w:t>
      </w:r>
      <w:r w:rsidR="007E3D01">
        <w:t>is</w:t>
      </w:r>
      <w:r>
        <w:t xml:space="preserve"> a leader amongst local authorities in the adoption and promotion of new technologies to help drive improvement in health and safety, road quality, efficiency, asset management and cost savings.</w:t>
      </w:r>
    </w:p>
    <w:p w14:paraId="69D66B3C" w14:textId="77777777" w:rsidR="00F73D2B" w:rsidRDefault="00F73D2B" w:rsidP="00F73D2B">
      <w:pPr>
        <w:jc w:val="both"/>
      </w:pPr>
    </w:p>
    <w:p w14:paraId="61DCCDB6" w14:textId="0CEBCB7A" w:rsidR="00F73D2B" w:rsidRDefault="00F73D2B" w:rsidP="00F73D2B">
      <w:pPr>
        <w:jc w:val="both"/>
      </w:pPr>
      <w:r>
        <w:t xml:space="preserve">In partnership with FM Conway, East Sussex Highways consulted with </w:t>
      </w:r>
      <w:proofErr w:type="spellStart"/>
      <w:r w:rsidR="00B33EBF">
        <w:t>MATtest</w:t>
      </w:r>
      <w:proofErr w:type="spellEnd"/>
      <w:r w:rsidR="00B33EBF">
        <w:t xml:space="preserve"> Southern,</w:t>
      </w:r>
      <w:r>
        <w:t xml:space="preserve"> the award-winning materials testing innovators, </w:t>
      </w:r>
      <w:r w:rsidR="007E3D01">
        <w:t xml:space="preserve">on how to </w:t>
      </w:r>
      <w:r>
        <w:t xml:space="preserve">improve the way that asphalt </w:t>
      </w:r>
      <w:r w:rsidR="005A7ED8">
        <w:t>surfacing works</w:t>
      </w:r>
      <w:r>
        <w:t xml:space="preserve"> are conducted</w:t>
      </w:r>
      <w:r w:rsidR="007E3D01">
        <w:t xml:space="preserve"> by using new technology</w:t>
      </w:r>
      <w:r w:rsidR="005A7ED8">
        <w:t>.</w:t>
      </w:r>
      <w:r>
        <w:t xml:space="preserve"> </w:t>
      </w:r>
    </w:p>
    <w:p w14:paraId="3CA82A48" w14:textId="77777777" w:rsidR="00F73D2B" w:rsidRDefault="00F73D2B" w:rsidP="00F73D2B">
      <w:pPr>
        <w:jc w:val="both"/>
      </w:pPr>
    </w:p>
    <w:p w14:paraId="31FA6D15" w14:textId="0FF13674" w:rsidR="00BF73C3" w:rsidRPr="008B3BE8" w:rsidRDefault="00F73D2B" w:rsidP="00F73D2B">
      <w:pPr>
        <w:jc w:val="both"/>
      </w:pPr>
      <w:r>
        <w:t xml:space="preserve">FM Conway chose </w:t>
      </w:r>
      <w:r w:rsidR="005A7ED8">
        <w:t>to use a</w:t>
      </w:r>
      <w:r w:rsidR="00B33EBF">
        <w:t xml:space="preserve"> </w:t>
      </w:r>
      <w:proofErr w:type="spellStart"/>
      <w:r w:rsidR="00B33EBF">
        <w:t>MATtest</w:t>
      </w:r>
      <w:proofErr w:type="spellEnd"/>
      <w:r w:rsidR="00B33EBF">
        <w:t xml:space="preserve"> </w:t>
      </w:r>
      <w:r w:rsidR="005A7ED8">
        <w:t>system</w:t>
      </w:r>
      <w:r>
        <w:t xml:space="preserve"> called Automated Quality Assurance (AQA), designed to replicate and improve on the </w:t>
      </w:r>
      <w:r w:rsidR="005A7ED8">
        <w:t>essential</w:t>
      </w:r>
      <w:r>
        <w:t xml:space="preserve"> testing </w:t>
      </w:r>
      <w:r w:rsidR="005A7ED8">
        <w:t xml:space="preserve">that is </w:t>
      </w:r>
      <w:r>
        <w:t>carried out by materials technician</w:t>
      </w:r>
      <w:r w:rsidR="005A7ED8">
        <w:t xml:space="preserve">s whenever a new road is </w:t>
      </w:r>
      <w:r w:rsidR="00BF73C3">
        <w:t>built,</w:t>
      </w:r>
      <w:r w:rsidR="005A7ED8">
        <w:t xml:space="preserve"> or an existing road is resurfaced</w:t>
      </w:r>
      <w:r>
        <w:t xml:space="preserve">. </w:t>
      </w:r>
    </w:p>
    <w:p w14:paraId="70790B61" w14:textId="4CDB88C4" w:rsidR="00EB1E03" w:rsidRDefault="00EB1E03" w:rsidP="00F73D2B">
      <w:pPr>
        <w:jc w:val="both"/>
        <w:rPr>
          <w:rFonts w:cstheme="minorHAnsi"/>
          <w:b/>
        </w:rPr>
      </w:pPr>
    </w:p>
    <w:p w14:paraId="114594F3" w14:textId="53CF6049" w:rsidR="00EB1E03" w:rsidRDefault="00EB1E03" w:rsidP="00F73D2B">
      <w:pPr>
        <w:jc w:val="both"/>
        <w:rPr>
          <w:rFonts w:cstheme="minorHAnsi"/>
          <w:b/>
        </w:rPr>
      </w:pPr>
      <w:r>
        <w:rPr>
          <w:rFonts w:cstheme="minorHAnsi"/>
          <w:b/>
        </w:rPr>
        <w:t>Temperature measurements</w:t>
      </w:r>
    </w:p>
    <w:p w14:paraId="184A3B74" w14:textId="1D37B5EA" w:rsidR="00A267A6" w:rsidRDefault="007E3D01" w:rsidP="00F73D2B">
      <w:pPr>
        <w:jc w:val="both"/>
        <w:rPr>
          <w:rFonts w:cstheme="minorHAnsi"/>
        </w:rPr>
      </w:pPr>
      <w:r>
        <w:rPr>
          <w:rFonts w:cstheme="minorHAnsi"/>
        </w:rPr>
        <w:t xml:space="preserve">AQA </w:t>
      </w:r>
      <w:r w:rsidR="00897B19">
        <w:rPr>
          <w:rFonts w:cstheme="minorHAnsi"/>
        </w:rPr>
        <w:t>uses instrumentation placed on construction plant to t</w:t>
      </w:r>
      <w:r>
        <w:rPr>
          <w:rFonts w:cstheme="minorHAnsi"/>
        </w:rPr>
        <w:t xml:space="preserve">ake continuous temperature measurements </w:t>
      </w:r>
      <w:r w:rsidR="00897B19">
        <w:rPr>
          <w:rFonts w:cstheme="minorHAnsi"/>
        </w:rPr>
        <w:t>of asphalt as it passes through pavers and is rolled by rollers.</w:t>
      </w:r>
    </w:p>
    <w:p w14:paraId="17F176ED" w14:textId="7D4A9A29" w:rsidR="00A267A6" w:rsidRDefault="00A267A6" w:rsidP="00F73D2B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74624" behindDoc="0" locked="0" layoutInCell="1" allowOverlap="1" wp14:anchorId="0E4679C0" wp14:editId="1678F7AD">
            <wp:simplePos x="0" y="0"/>
            <wp:positionH relativeFrom="margin">
              <wp:posOffset>495300</wp:posOffset>
            </wp:positionH>
            <wp:positionV relativeFrom="paragraph">
              <wp:posOffset>44450</wp:posOffset>
            </wp:positionV>
            <wp:extent cx="4943475" cy="3176270"/>
            <wp:effectExtent l="0" t="0" r="9525" b="5080"/>
            <wp:wrapSquare wrapText="bothSides"/>
            <wp:docPr id="14" name="Picture 14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ver Instrumente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16EB2" w14:textId="40C94B3D" w:rsidR="00A267A6" w:rsidRDefault="00A267A6" w:rsidP="00F73D2B">
      <w:pPr>
        <w:jc w:val="both"/>
        <w:rPr>
          <w:rFonts w:cstheme="minorHAnsi"/>
        </w:rPr>
      </w:pPr>
    </w:p>
    <w:p w14:paraId="50891150" w14:textId="5FC99714" w:rsidR="00A267A6" w:rsidRDefault="00A267A6" w:rsidP="00F73D2B">
      <w:pPr>
        <w:jc w:val="both"/>
        <w:rPr>
          <w:rFonts w:cstheme="minorHAnsi"/>
        </w:rPr>
      </w:pPr>
    </w:p>
    <w:p w14:paraId="50F0741B" w14:textId="3C444ED8" w:rsidR="00A267A6" w:rsidRDefault="00A267A6" w:rsidP="00F73D2B">
      <w:pPr>
        <w:jc w:val="both"/>
        <w:rPr>
          <w:rFonts w:cstheme="minorHAnsi"/>
        </w:rPr>
      </w:pPr>
    </w:p>
    <w:p w14:paraId="1CD9EEDF" w14:textId="36017F9D" w:rsidR="00A267A6" w:rsidRDefault="00A267A6" w:rsidP="00F73D2B">
      <w:pPr>
        <w:jc w:val="both"/>
        <w:rPr>
          <w:rFonts w:cstheme="minorHAnsi"/>
        </w:rPr>
      </w:pPr>
    </w:p>
    <w:p w14:paraId="0FDB80CF" w14:textId="7DB4BFD9" w:rsidR="00A267A6" w:rsidRDefault="00A267A6" w:rsidP="00F73D2B">
      <w:pPr>
        <w:jc w:val="both"/>
        <w:rPr>
          <w:rFonts w:cstheme="minorHAnsi"/>
        </w:rPr>
      </w:pPr>
    </w:p>
    <w:p w14:paraId="279BDBA9" w14:textId="2DEC1C48" w:rsidR="00A267A6" w:rsidRDefault="00A267A6" w:rsidP="00F73D2B">
      <w:pPr>
        <w:jc w:val="both"/>
        <w:rPr>
          <w:rFonts w:cstheme="minorHAnsi"/>
        </w:rPr>
      </w:pPr>
    </w:p>
    <w:p w14:paraId="314B7FFF" w14:textId="387A29D0" w:rsidR="00A267A6" w:rsidRDefault="00A267A6" w:rsidP="00F73D2B">
      <w:pPr>
        <w:jc w:val="both"/>
        <w:rPr>
          <w:rFonts w:cstheme="minorHAnsi"/>
        </w:rPr>
      </w:pPr>
    </w:p>
    <w:p w14:paraId="41A2D1AD" w14:textId="1E52ADC5" w:rsidR="00A267A6" w:rsidRDefault="00A267A6" w:rsidP="00F73D2B">
      <w:pPr>
        <w:jc w:val="both"/>
        <w:rPr>
          <w:rFonts w:cstheme="minorHAnsi"/>
        </w:rPr>
      </w:pPr>
    </w:p>
    <w:p w14:paraId="64E122D3" w14:textId="2362BA4F" w:rsidR="00A267A6" w:rsidRDefault="00A267A6" w:rsidP="00F73D2B">
      <w:pPr>
        <w:jc w:val="both"/>
        <w:rPr>
          <w:rFonts w:cstheme="minorHAnsi"/>
        </w:rPr>
      </w:pPr>
    </w:p>
    <w:p w14:paraId="5FAF7E04" w14:textId="0223DDF0" w:rsidR="00A267A6" w:rsidRDefault="00A267A6" w:rsidP="00F73D2B">
      <w:pPr>
        <w:jc w:val="both"/>
        <w:rPr>
          <w:rFonts w:cstheme="minorHAnsi"/>
        </w:rPr>
      </w:pPr>
    </w:p>
    <w:p w14:paraId="25F2E956" w14:textId="2E44A9B0" w:rsidR="00A267A6" w:rsidRDefault="00223280" w:rsidP="00F73D2B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5DF39A7" wp14:editId="02B435F3">
            <wp:simplePos x="0" y="0"/>
            <wp:positionH relativeFrom="margin">
              <wp:posOffset>321310</wp:posOffset>
            </wp:positionH>
            <wp:positionV relativeFrom="paragraph">
              <wp:posOffset>274320</wp:posOffset>
            </wp:positionV>
            <wp:extent cx="5334000" cy="2555875"/>
            <wp:effectExtent l="0" t="0" r="0" b="0"/>
            <wp:wrapSquare wrapText="bothSides"/>
            <wp:docPr id="13" name="Picture 13" descr="A picture containing indoor, transport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oller Instrumente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E19B2" w14:textId="77777777" w:rsidR="00E75283" w:rsidRDefault="00E75283" w:rsidP="00F73D2B">
      <w:pPr>
        <w:jc w:val="both"/>
        <w:rPr>
          <w:rFonts w:cstheme="minorHAnsi"/>
        </w:rPr>
      </w:pPr>
    </w:p>
    <w:p w14:paraId="0CD05D08" w14:textId="77777777" w:rsidR="0074774E" w:rsidRPr="00EB1E03" w:rsidRDefault="0074774E" w:rsidP="0074774E">
      <w:pPr>
        <w:jc w:val="both"/>
        <w:rPr>
          <w:rFonts w:cstheme="minorHAnsi"/>
          <w:b/>
        </w:rPr>
      </w:pPr>
      <w:r>
        <w:rPr>
          <w:rFonts w:cstheme="minorHAnsi"/>
          <w:b/>
        </w:rPr>
        <w:t>Compaction Monitoring and Preventing Potholes</w:t>
      </w:r>
    </w:p>
    <w:p w14:paraId="0C20CF9F" w14:textId="77777777" w:rsidR="00954D2A" w:rsidRDefault="00954D2A" w:rsidP="00F73D2B">
      <w:pPr>
        <w:jc w:val="both"/>
        <w:rPr>
          <w:rFonts w:cstheme="minorHAnsi"/>
        </w:rPr>
      </w:pPr>
      <w:r>
        <w:rPr>
          <w:rFonts w:cstheme="minorHAnsi"/>
        </w:rPr>
        <w:t xml:space="preserve">Maintaining good material delivery and rolling temperatures is a critical part of good road construction, so the real-time information provided by AQA is of great use to site operatives. </w:t>
      </w:r>
    </w:p>
    <w:p w14:paraId="76173E28" w14:textId="7E56FDD8" w:rsidR="00431FA7" w:rsidRDefault="006B77EA" w:rsidP="00431FA7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80768" behindDoc="0" locked="0" layoutInCell="1" allowOverlap="1" wp14:anchorId="0AC879BF" wp14:editId="43ADEA26">
            <wp:simplePos x="0" y="0"/>
            <wp:positionH relativeFrom="margin">
              <wp:posOffset>9525</wp:posOffset>
            </wp:positionH>
            <wp:positionV relativeFrom="paragraph">
              <wp:posOffset>989965</wp:posOffset>
            </wp:positionV>
            <wp:extent cx="5661025" cy="3572510"/>
            <wp:effectExtent l="0" t="0" r="0" b="8890"/>
            <wp:wrapSquare wrapText="bothSides"/>
            <wp:docPr id="8" name="Picture 8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ation roa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025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FA7">
        <w:rPr>
          <w:rFonts w:cstheme="minorHAnsi"/>
        </w:rPr>
        <w:t xml:space="preserve">Roller AQA offers much more data – it tests the entirety of the road rather than conventional testing, which covers </w:t>
      </w:r>
      <w:proofErr w:type="spellStart"/>
      <w:r w:rsidR="00431FA7">
        <w:rPr>
          <w:rFonts w:cstheme="minorHAnsi"/>
        </w:rPr>
        <w:t>apprx</w:t>
      </w:r>
      <w:proofErr w:type="spellEnd"/>
      <w:r w:rsidR="00431FA7">
        <w:rPr>
          <w:rFonts w:cstheme="minorHAnsi"/>
        </w:rPr>
        <w:t>. 0.07m</w:t>
      </w:r>
      <w:r w:rsidR="00431FA7">
        <w:rPr>
          <w:rFonts w:cstheme="minorHAnsi"/>
          <w:vertAlign w:val="superscript"/>
        </w:rPr>
        <w:t>2</w:t>
      </w:r>
      <w:r w:rsidR="00431FA7">
        <w:rPr>
          <w:rFonts w:cstheme="minorHAnsi"/>
        </w:rPr>
        <w:t xml:space="preserve"> per 40m, per wheel track. Roller AQA also enables better use of density data. Instead of testing after compaction, AQA gives real-time data to </w:t>
      </w:r>
      <w:r w:rsidR="00431FA7">
        <w:rPr>
          <w:rFonts w:cstheme="minorHAnsi"/>
          <w:i/>
        </w:rPr>
        <w:t>ensure</w:t>
      </w:r>
      <w:r w:rsidR="00431FA7">
        <w:rPr>
          <w:rFonts w:cstheme="minorHAnsi"/>
        </w:rPr>
        <w:t xml:space="preserve"> quality, not just to </w:t>
      </w:r>
      <w:r w:rsidR="00431FA7">
        <w:rPr>
          <w:rFonts w:cstheme="minorHAnsi"/>
          <w:i/>
        </w:rPr>
        <w:t>prove</w:t>
      </w:r>
      <w:r w:rsidR="00431FA7">
        <w:rPr>
          <w:rFonts w:cstheme="minorHAnsi"/>
        </w:rPr>
        <w:t xml:space="preserve"> quality. </w:t>
      </w:r>
    </w:p>
    <w:p w14:paraId="5499798A" w14:textId="041C1052" w:rsidR="006B77EA" w:rsidRDefault="006B77EA" w:rsidP="00431FA7">
      <w:pPr>
        <w:jc w:val="both"/>
        <w:rPr>
          <w:rFonts w:cstheme="minorHAnsi"/>
        </w:rPr>
      </w:pPr>
    </w:p>
    <w:p w14:paraId="3B6FB38E" w14:textId="43860E87" w:rsidR="00CB2120" w:rsidRDefault="006B77EA" w:rsidP="00BE1A40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49B4086E" wp14:editId="082BCEEE">
            <wp:simplePos x="0" y="0"/>
            <wp:positionH relativeFrom="margin">
              <wp:posOffset>341630</wp:posOffset>
            </wp:positionH>
            <wp:positionV relativeFrom="paragraph">
              <wp:posOffset>448310</wp:posOffset>
            </wp:positionV>
            <wp:extent cx="4981575" cy="3369310"/>
            <wp:effectExtent l="0" t="0" r="9525" b="2540"/>
            <wp:wrapSquare wrapText="bothSides"/>
            <wp:docPr id="6" name="Picture 6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placement Lifecycl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120">
        <w:rPr>
          <w:rFonts w:cstheme="minorHAnsi"/>
        </w:rPr>
        <w:t xml:space="preserve">This level of data has been used in other counties (notably Norfolk) to improve roller practices which have led to fewer </w:t>
      </w:r>
      <w:r w:rsidR="0074774E">
        <w:rPr>
          <w:rFonts w:cstheme="minorHAnsi"/>
        </w:rPr>
        <w:t>potholes</w:t>
      </w:r>
      <w:r w:rsidR="00CB2120">
        <w:rPr>
          <w:rFonts w:cstheme="minorHAnsi"/>
        </w:rPr>
        <w:t xml:space="preserve"> and longer lifecycles for pavements. </w:t>
      </w:r>
    </w:p>
    <w:p w14:paraId="0C0AB32B" w14:textId="77777777" w:rsidR="006B77EA" w:rsidRDefault="006B77EA" w:rsidP="00BE1A40">
      <w:pPr>
        <w:jc w:val="both"/>
        <w:rPr>
          <w:rFonts w:cstheme="minorHAnsi"/>
        </w:rPr>
      </w:pPr>
    </w:p>
    <w:p w14:paraId="0610BB02" w14:textId="7DB5D3AA" w:rsidR="0074774E" w:rsidRDefault="0074774E" w:rsidP="00BE1A40">
      <w:pPr>
        <w:jc w:val="both"/>
        <w:rPr>
          <w:rFonts w:cstheme="minorHAnsi"/>
        </w:rPr>
      </w:pPr>
    </w:p>
    <w:p w14:paraId="4E5D2ACA" w14:textId="77777777" w:rsidR="006B77EA" w:rsidRDefault="006B77EA" w:rsidP="00640ACD">
      <w:pPr>
        <w:jc w:val="right"/>
        <w:rPr>
          <w:rFonts w:cstheme="minorHAnsi"/>
          <w:i/>
        </w:rPr>
      </w:pPr>
    </w:p>
    <w:p w14:paraId="06958CF8" w14:textId="77777777" w:rsidR="006B77EA" w:rsidRDefault="006B77EA" w:rsidP="00640ACD">
      <w:pPr>
        <w:jc w:val="right"/>
        <w:rPr>
          <w:rFonts w:cstheme="minorHAnsi"/>
          <w:i/>
        </w:rPr>
      </w:pPr>
    </w:p>
    <w:p w14:paraId="20615B1E" w14:textId="673F686A" w:rsidR="00210C84" w:rsidRPr="00640ACD" w:rsidRDefault="00640ACD" w:rsidP="006B77EA">
      <w:pPr>
        <w:ind w:right="379"/>
        <w:jc w:val="right"/>
        <w:rPr>
          <w:rFonts w:cstheme="minorHAnsi"/>
          <w:i/>
        </w:rPr>
      </w:pPr>
      <w:r>
        <w:rPr>
          <w:rFonts w:cstheme="minorHAnsi"/>
          <w:i/>
        </w:rPr>
        <w:t xml:space="preserve">Norfolk County Council Projection, </w:t>
      </w:r>
      <w:r w:rsidRPr="00640ACD">
        <w:rPr>
          <w:rFonts w:cstheme="minorHAnsi"/>
          <w:i/>
        </w:rPr>
        <w:t xml:space="preserve">CH2M - Scottish Road Research Board </w:t>
      </w:r>
      <w:hyperlink r:id="rId9" w:history="1">
        <w:r w:rsidRPr="00640ACD">
          <w:rPr>
            <w:rStyle w:val="Hyperlink"/>
            <w:rFonts w:cstheme="minorHAnsi"/>
            <w:i/>
          </w:rPr>
          <w:t>https://www.transport.gov.scot/our-approach/industry-guidance/scottish-road-research-board</w:t>
        </w:r>
      </w:hyperlink>
    </w:p>
    <w:p w14:paraId="08B43C66" w14:textId="4FD33D2A" w:rsidR="00BE1A40" w:rsidRDefault="00BE1A40" w:rsidP="00BE1A40">
      <w:pPr>
        <w:jc w:val="both"/>
        <w:rPr>
          <w:rFonts w:cstheme="minorHAnsi"/>
        </w:rPr>
      </w:pPr>
    </w:p>
    <w:p w14:paraId="75DE5E47" w14:textId="6ED3CAD1" w:rsidR="00640ACD" w:rsidRDefault="00640ACD" w:rsidP="00BE1A40">
      <w:pPr>
        <w:jc w:val="both"/>
        <w:rPr>
          <w:rFonts w:cstheme="minorHAnsi"/>
        </w:rPr>
      </w:pPr>
    </w:p>
    <w:p w14:paraId="41BA5D21" w14:textId="77777777" w:rsidR="0074774E" w:rsidRPr="0074774E" w:rsidRDefault="0074774E" w:rsidP="00BE1A40">
      <w:pPr>
        <w:jc w:val="both"/>
        <w:rPr>
          <w:rFonts w:cstheme="minorHAnsi"/>
          <w:b/>
        </w:rPr>
      </w:pPr>
      <w:r w:rsidRPr="0074774E">
        <w:rPr>
          <w:rFonts w:cstheme="minorHAnsi"/>
          <w:b/>
        </w:rPr>
        <w:t>Asset Management and the Use of Digital Data</w:t>
      </w:r>
    </w:p>
    <w:p w14:paraId="057DB919" w14:textId="1369D8C4" w:rsidR="00BE1A40" w:rsidRDefault="0074774E" w:rsidP="00BE1A40">
      <w:pPr>
        <w:jc w:val="both"/>
        <w:rPr>
          <w:rFonts w:cstheme="minorHAnsi"/>
          <w:b/>
        </w:rPr>
      </w:pPr>
      <w:r>
        <w:rPr>
          <w:rFonts w:cstheme="minorHAnsi"/>
        </w:rPr>
        <w:t xml:space="preserve">As AQA data is digitally recorded, geo-located, in csv file format, rolling temperatures and other data sets can be uploaded into East Sussex’s asset management system, Map16. </w:t>
      </w:r>
      <w:r w:rsidR="00BE1A40">
        <w:rPr>
          <w:rFonts w:cstheme="minorHAnsi"/>
        </w:rPr>
        <w:t xml:space="preserve">By unlocking asset quality data, and identifying potential problem areas, AQA helps asset managers make better pro-active decisions in the maintenance of their assets. </w:t>
      </w:r>
    </w:p>
    <w:p w14:paraId="0CB08136" w14:textId="77777777" w:rsidR="0074774E" w:rsidRDefault="0074774E" w:rsidP="00BE1A40">
      <w:pPr>
        <w:jc w:val="both"/>
        <w:rPr>
          <w:rFonts w:cstheme="minorHAnsi"/>
          <w:b/>
        </w:rPr>
      </w:pPr>
    </w:p>
    <w:p w14:paraId="7501388C" w14:textId="782E9B44" w:rsidR="00BE1A40" w:rsidRDefault="0074774E" w:rsidP="0074774E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>Rolling Temperatures for Station Road, Berwick, East Sussex</w:t>
      </w:r>
      <w:r>
        <w:rPr>
          <w:rFonts w:cstheme="minorHAnsi"/>
          <w:noProof/>
        </w:rPr>
        <w:drawing>
          <wp:anchor distT="0" distB="0" distL="114300" distR="114300" simplePos="0" relativeHeight="251682816" behindDoc="0" locked="0" layoutInCell="1" allowOverlap="1" wp14:anchorId="40000B2D" wp14:editId="03CA352B">
            <wp:simplePos x="0" y="0"/>
            <wp:positionH relativeFrom="margin">
              <wp:align>right</wp:align>
            </wp:positionH>
            <wp:positionV relativeFrom="paragraph">
              <wp:posOffset>200025</wp:posOffset>
            </wp:positionV>
            <wp:extent cx="5724525" cy="6747510"/>
            <wp:effectExtent l="0" t="0" r="9525" b="0"/>
            <wp:wrapSquare wrapText="bothSides"/>
            <wp:docPr id="7" name="Picture 7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ation Road Map16 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74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5B699" w14:textId="77777777" w:rsidR="00BE1A40" w:rsidRDefault="00BE1A40" w:rsidP="00F73D2B">
      <w:pPr>
        <w:jc w:val="both"/>
        <w:rPr>
          <w:rFonts w:cstheme="minorHAnsi"/>
          <w:b/>
        </w:rPr>
      </w:pPr>
    </w:p>
    <w:p w14:paraId="64E17748" w14:textId="77777777" w:rsidR="00BE1A40" w:rsidRDefault="00BE1A40" w:rsidP="00F73D2B">
      <w:pPr>
        <w:jc w:val="both"/>
        <w:rPr>
          <w:rFonts w:cstheme="minorHAnsi"/>
          <w:b/>
        </w:rPr>
      </w:pPr>
    </w:p>
    <w:p w14:paraId="680D8C1C" w14:textId="77777777" w:rsidR="00BE1A40" w:rsidRDefault="00BE1A40" w:rsidP="00F73D2B">
      <w:pPr>
        <w:jc w:val="both"/>
        <w:rPr>
          <w:rFonts w:cstheme="minorHAnsi"/>
          <w:b/>
        </w:rPr>
      </w:pPr>
    </w:p>
    <w:p w14:paraId="1FF42208" w14:textId="77777777" w:rsidR="00BE1A40" w:rsidRDefault="00BE1A40" w:rsidP="00F73D2B">
      <w:pPr>
        <w:jc w:val="both"/>
        <w:rPr>
          <w:rFonts w:cstheme="minorHAnsi"/>
          <w:b/>
        </w:rPr>
      </w:pPr>
    </w:p>
    <w:p w14:paraId="3181FC5C" w14:textId="77777777" w:rsidR="00BE1A40" w:rsidRDefault="00BE1A40" w:rsidP="00F73D2B">
      <w:pPr>
        <w:jc w:val="both"/>
        <w:rPr>
          <w:rFonts w:cstheme="minorHAnsi"/>
          <w:b/>
        </w:rPr>
      </w:pPr>
    </w:p>
    <w:p w14:paraId="4186F538" w14:textId="1669EB04" w:rsidR="00BE1A40" w:rsidRDefault="00BE1A40" w:rsidP="00F73D2B">
      <w:pPr>
        <w:jc w:val="both"/>
        <w:rPr>
          <w:rFonts w:cstheme="minorHAnsi"/>
          <w:b/>
        </w:rPr>
      </w:pPr>
    </w:p>
    <w:p w14:paraId="7AAB762C" w14:textId="5849DB1C" w:rsidR="00BE1A40" w:rsidRDefault="00BE1A40" w:rsidP="00F73D2B">
      <w:pPr>
        <w:jc w:val="both"/>
        <w:rPr>
          <w:rFonts w:cstheme="minorHAnsi"/>
          <w:b/>
        </w:rPr>
      </w:pPr>
    </w:p>
    <w:p w14:paraId="149A4796" w14:textId="51B14EF2" w:rsidR="007E3D01" w:rsidRPr="00EB1E03" w:rsidRDefault="00EB1E03" w:rsidP="00F73D2B">
      <w:pPr>
        <w:jc w:val="both"/>
        <w:rPr>
          <w:rFonts w:cstheme="minorHAnsi"/>
          <w:b/>
        </w:rPr>
      </w:pPr>
      <w:r w:rsidRPr="00EB1E03">
        <w:rPr>
          <w:rFonts w:cstheme="minorHAnsi"/>
          <w:b/>
        </w:rPr>
        <w:t xml:space="preserve">Better Ride Quality </w:t>
      </w:r>
    </w:p>
    <w:p w14:paraId="2D4E766B" w14:textId="5EAD8F66" w:rsidR="007E3D01" w:rsidRDefault="00F73D2B" w:rsidP="00F73D2B">
      <w:pPr>
        <w:jc w:val="both"/>
        <w:rPr>
          <w:rFonts w:cstheme="minorHAnsi"/>
        </w:rPr>
      </w:pPr>
      <w:r>
        <w:rPr>
          <w:rFonts w:cstheme="minorHAnsi"/>
        </w:rPr>
        <w:t>Regularity testing normally only shows irregularities. The laser straight edge gives data for the entire road</w:t>
      </w:r>
      <w:r w:rsidR="007C4B73">
        <w:rPr>
          <w:rFonts w:cstheme="minorHAnsi"/>
        </w:rPr>
        <w:t xml:space="preserve">. </w:t>
      </w:r>
      <w:r>
        <w:rPr>
          <w:rFonts w:cstheme="minorHAnsi"/>
        </w:rPr>
        <w:t>It can also be used to give International Roughness Index (IRI) figures, a better indication of ride quality. This data is</w:t>
      </w:r>
      <w:r w:rsidR="00D01E2C">
        <w:rPr>
          <w:rFonts w:cstheme="minorHAnsi"/>
        </w:rPr>
        <w:t>,</w:t>
      </w:r>
      <w:r>
        <w:rPr>
          <w:rFonts w:cstheme="minorHAnsi"/>
        </w:rPr>
        <w:t xml:space="preserve"> again</w:t>
      </w:r>
      <w:r w:rsidR="00D01E2C">
        <w:rPr>
          <w:rFonts w:cstheme="minorHAnsi"/>
        </w:rPr>
        <w:t>,</w:t>
      </w:r>
      <w:r>
        <w:rPr>
          <w:rFonts w:cstheme="minorHAnsi"/>
        </w:rPr>
        <w:t xml:space="preserve"> more valuable by being digitally integrable, searchable and comparable. </w:t>
      </w:r>
    </w:p>
    <w:p w14:paraId="43631EBC" w14:textId="77777777" w:rsidR="007C4B73" w:rsidRDefault="007C4B73" w:rsidP="00F73D2B">
      <w:pPr>
        <w:jc w:val="both"/>
        <w:rPr>
          <w:rFonts w:cstheme="minorHAnsi"/>
        </w:rPr>
      </w:pPr>
    </w:p>
    <w:p w14:paraId="2441C3BD" w14:textId="6D8E1896" w:rsidR="004F0F90" w:rsidRDefault="004F0F90" w:rsidP="004F0F90">
      <w:pPr>
        <w:jc w:val="both"/>
        <w:rPr>
          <w:rFonts w:cs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1FD7350" wp14:editId="616F48BF">
            <wp:simplePos x="0" y="0"/>
            <wp:positionH relativeFrom="column">
              <wp:posOffset>-19050</wp:posOffset>
            </wp:positionH>
            <wp:positionV relativeFrom="paragraph">
              <wp:posOffset>476250</wp:posOffset>
            </wp:positionV>
            <wp:extent cx="5731510" cy="4176395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7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</w:rPr>
        <w:t>Laser Straight Edge Results Showing Total Road Profile</w:t>
      </w:r>
    </w:p>
    <w:p w14:paraId="09FEE0A9" w14:textId="466A8D74" w:rsidR="004F0F90" w:rsidRDefault="004F0F90" w:rsidP="004F0F90">
      <w:pPr>
        <w:jc w:val="both"/>
      </w:pPr>
    </w:p>
    <w:p w14:paraId="27B7387D" w14:textId="77777777" w:rsidR="006B77EA" w:rsidRDefault="006B77EA" w:rsidP="006B77EA">
      <w:pPr>
        <w:jc w:val="both"/>
      </w:pPr>
    </w:p>
    <w:p w14:paraId="5257913B" w14:textId="68B94C76" w:rsidR="008B3BE8" w:rsidRDefault="006B77EA" w:rsidP="006B77EA">
      <w:pPr>
        <w:jc w:val="both"/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83840" behindDoc="0" locked="0" layoutInCell="1" allowOverlap="1" wp14:anchorId="6D0BA6E1" wp14:editId="62F29A78">
            <wp:simplePos x="0" y="0"/>
            <wp:positionH relativeFrom="margin">
              <wp:align>center</wp:align>
            </wp:positionH>
            <wp:positionV relativeFrom="paragraph">
              <wp:posOffset>549275</wp:posOffset>
            </wp:positionV>
            <wp:extent cx="6995795" cy="2616641"/>
            <wp:effectExtent l="0" t="0" r="0" b="0"/>
            <wp:wrapSquare wrapText="bothSides"/>
            <wp:docPr id="9" name="Picture 9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esting Cost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5795" cy="2616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BE8">
        <w:t xml:space="preserve">After FM Conway ran a trial with HDS across 3 months in 2018, </w:t>
      </w:r>
      <w:r w:rsidR="008B3BE8">
        <w:rPr>
          <w:rFonts w:cstheme="minorHAnsi"/>
        </w:rPr>
        <w:t>AQA has now been fully rolled out onto the East Sussex Highways framework and is achieving</w:t>
      </w:r>
      <w:r>
        <w:rPr>
          <w:rFonts w:cstheme="minorHAnsi"/>
        </w:rPr>
        <w:t xml:space="preserve"> a </w:t>
      </w:r>
      <w:r w:rsidR="00817EAD">
        <w:rPr>
          <w:rFonts w:eastAsia="Times New Roman"/>
        </w:rPr>
        <w:t>3</w:t>
      </w:r>
      <w:r w:rsidR="008B3BE8">
        <w:rPr>
          <w:rFonts w:eastAsia="Times New Roman"/>
        </w:rPr>
        <w:t>0% reduction in testing cost</w:t>
      </w:r>
      <w:r>
        <w:rPr>
          <w:rFonts w:eastAsia="Times New Roman"/>
        </w:rPr>
        <w:t>s:</w:t>
      </w:r>
    </w:p>
    <w:p w14:paraId="5B01FC91" w14:textId="101CCF9A" w:rsidR="00F73D2B" w:rsidRDefault="00F73D2B" w:rsidP="00F73D2B">
      <w:pPr>
        <w:jc w:val="both"/>
        <w:rPr>
          <w:rFonts w:cstheme="minorHAnsi"/>
        </w:rPr>
      </w:pPr>
    </w:p>
    <w:p w14:paraId="3C5510E6" w14:textId="26762C1C" w:rsidR="006B77EA" w:rsidRDefault="006B77EA" w:rsidP="00F73D2B">
      <w:pPr>
        <w:jc w:val="both"/>
        <w:rPr>
          <w:rFonts w:cstheme="minorHAnsi"/>
        </w:rPr>
      </w:pPr>
    </w:p>
    <w:p w14:paraId="1E86FEDF" w14:textId="4A3D3847" w:rsidR="006B77EA" w:rsidRDefault="006D570B" w:rsidP="00F73D2B">
      <w:pPr>
        <w:jc w:val="both"/>
        <w:rPr>
          <w:rFonts w:cstheme="minorHAnsi"/>
        </w:rPr>
      </w:pPr>
      <w:r>
        <w:rPr>
          <w:rFonts w:cstheme="minorHAnsi"/>
        </w:rPr>
        <w:t xml:space="preserve">Perhaps the most important thing about the roll out of AQA is the improvement in </w:t>
      </w:r>
      <w:r w:rsidR="006B77EA">
        <w:rPr>
          <w:rFonts w:cstheme="minorHAnsi"/>
        </w:rPr>
        <w:t>worker safety</w:t>
      </w:r>
      <w:r>
        <w:rPr>
          <w:rFonts w:cstheme="minorHAnsi"/>
        </w:rPr>
        <w:t xml:space="preserve"> that it has led to. AQA improves worker safety</w:t>
      </w:r>
      <w:r w:rsidR="006B77EA">
        <w:rPr>
          <w:rFonts w:cstheme="minorHAnsi"/>
        </w:rPr>
        <w:t xml:space="preserve"> by removing technicians from potentially hazardous situations and putting them into the safety of vehicles.</w:t>
      </w:r>
      <w:r>
        <w:rPr>
          <w:rFonts w:cstheme="minorHAnsi"/>
        </w:rPr>
        <w:t xml:space="preserve"> </w:t>
      </w:r>
    </w:p>
    <w:p w14:paraId="29A4D974" w14:textId="343712EE" w:rsidR="00C17B1A" w:rsidRDefault="00C17B1A" w:rsidP="00F73D2B">
      <w:pPr>
        <w:jc w:val="both"/>
        <w:rPr>
          <w:rFonts w:cstheme="minorHAnsi"/>
        </w:rPr>
      </w:pPr>
    </w:p>
    <w:p w14:paraId="3FDDFB7E" w14:textId="1C714147" w:rsidR="00C17B1A" w:rsidRDefault="00C17B1A" w:rsidP="00F73D2B">
      <w:pPr>
        <w:jc w:val="both"/>
        <w:rPr>
          <w:rFonts w:cstheme="minorHAnsi"/>
        </w:rPr>
      </w:pPr>
      <w:r>
        <w:rPr>
          <w:rFonts w:cstheme="minorHAnsi"/>
        </w:rPr>
        <w:t xml:space="preserve">East Sussex and FM Conway are continuing to work closely with </w:t>
      </w:r>
      <w:proofErr w:type="spellStart"/>
      <w:r>
        <w:rPr>
          <w:rFonts w:cstheme="minorHAnsi"/>
        </w:rPr>
        <w:t>MATtest</w:t>
      </w:r>
      <w:proofErr w:type="spellEnd"/>
      <w:r>
        <w:rPr>
          <w:rFonts w:cstheme="minorHAnsi"/>
        </w:rPr>
        <w:t xml:space="preserve"> Southern and are looking forward to make use of further innovations in the future. </w:t>
      </w:r>
    </w:p>
    <w:p w14:paraId="2F507981" w14:textId="3D520FD9" w:rsidR="006D570B" w:rsidRDefault="006D570B" w:rsidP="00F73D2B">
      <w:pPr>
        <w:jc w:val="both"/>
        <w:rPr>
          <w:rFonts w:cstheme="minorHAnsi"/>
        </w:rPr>
      </w:pPr>
    </w:p>
    <w:p w14:paraId="1036C456" w14:textId="77777777" w:rsidR="006D570B" w:rsidRDefault="006D570B" w:rsidP="00F73D2B">
      <w:pPr>
        <w:jc w:val="both"/>
        <w:rPr>
          <w:rFonts w:cstheme="minorHAnsi"/>
        </w:rPr>
      </w:pPr>
    </w:p>
    <w:p w14:paraId="268DF6B5" w14:textId="6C1D51D5" w:rsidR="00F73D2B" w:rsidRDefault="00F73D2B" w:rsidP="006A6304">
      <w:pPr>
        <w:jc w:val="both"/>
      </w:pPr>
    </w:p>
    <w:sectPr w:rsidR="00F73D2B" w:rsidSect="0074774E">
      <w:pgSz w:w="11906" w:h="16838"/>
      <w:pgMar w:top="567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0093A"/>
    <w:multiLevelType w:val="hybridMultilevel"/>
    <w:tmpl w:val="2D64A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E13FC"/>
    <w:multiLevelType w:val="multilevel"/>
    <w:tmpl w:val="A61AD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AAA7B7D"/>
    <w:multiLevelType w:val="multilevel"/>
    <w:tmpl w:val="737CC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0BA"/>
    <w:rsid w:val="00095874"/>
    <w:rsid w:val="000E1758"/>
    <w:rsid w:val="00210C84"/>
    <w:rsid w:val="00223280"/>
    <w:rsid w:val="0029357D"/>
    <w:rsid w:val="002B70F6"/>
    <w:rsid w:val="002C144B"/>
    <w:rsid w:val="00431FA7"/>
    <w:rsid w:val="004F0F90"/>
    <w:rsid w:val="005A7ED8"/>
    <w:rsid w:val="005F5D3B"/>
    <w:rsid w:val="00640ACD"/>
    <w:rsid w:val="006A6304"/>
    <w:rsid w:val="006B77EA"/>
    <w:rsid w:val="006D570B"/>
    <w:rsid w:val="0074774E"/>
    <w:rsid w:val="00782BB7"/>
    <w:rsid w:val="007B4A62"/>
    <w:rsid w:val="007C4B73"/>
    <w:rsid w:val="007E3D01"/>
    <w:rsid w:val="00817EAD"/>
    <w:rsid w:val="00897B19"/>
    <w:rsid w:val="008A1D3F"/>
    <w:rsid w:val="008B3BE8"/>
    <w:rsid w:val="00914517"/>
    <w:rsid w:val="00954D2A"/>
    <w:rsid w:val="00A267A6"/>
    <w:rsid w:val="00B33EBF"/>
    <w:rsid w:val="00BD3F1F"/>
    <w:rsid w:val="00BE1A40"/>
    <w:rsid w:val="00BF73C3"/>
    <w:rsid w:val="00C17B1A"/>
    <w:rsid w:val="00CB2120"/>
    <w:rsid w:val="00CD5088"/>
    <w:rsid w:val="00CE30BA"/>
    <w:rsid w:val="00CE4DB7"/>
    <w:rsid w:val="00D01E2C"/>
    <w:rsid w:val="00E00B29"/>
    <w:rsid w:val="00E75283"/>
    <w:rsid w:val="00EB1E03"/>
    <w:rsid w:val="00F73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161F57"/>
  <w15:chartTrackingRefBased/>
  <w15:docId w15:val="{FECEA138-72F7-4733-882A-8430C136A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3D2B"/>
    <w:pPr>
      <w:spacing w:line="25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50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08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40AC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0A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4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transport.gov.scot/our-approach/industry-guidance/scottish-road-research-board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531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Ruairi Charlesworth</dc:creator>
  <cp:keywords/>
  <dc:description/>
  <cp:lastModifiedBy>Helen Leach</cp:lastModifiedBy>
  <cp:revision>3</cp:revision>
  <dcterms:created xsi:type="dcterms:W3CDTF">2019-05-28T16:26:00Z</dcterms:created>
  <dcterms:modified xsi:type="dcterms:W3CDTF">2019-05-30T12:29:00Z</dcterms:modified>
</cp:coreProperties>
</file>