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4D095" w14:textId="77777777" w:rsidR="00DD08A0" w:rsidRDefault="00DD08A0" w:rsidP="00875738">
      <w:pPr>
        <w:jc w:val="right"/>
        <w:rPr>
          <w:rFonts w:ascii="Calibri" w:hAnsi="Calibri" w:cs="Arial"/>
          <w:b/>
          <w:sz w:val="22"/>
          <w:szCs w:val="22"/>
        </w:rPr>
      </w:pPr>
    </w:p>
    <w:p w14:paraId="5E729AC0" w14:textId="6AC046CD" w:rsidR="003554A7" w:rsidRPr="00F96E47" w:rsidRDefault="00875738" w:rsidP="00875738">
      <w:pPr>
        <w:jc w:val="right"/>
        <w:rPr>
          <w:rFonts w:ascii="Calibri" w:hAnsi="Calibri" w:cs="Arial"/>
          <w:b/>
          <w:sz w:val="22"/>
          <w:szCs w:val="22"/>
        </w:rPr>
      </w:pPr>
      <w:r>
        <w:rPr>
          <w:rFonts w:ascii="Calibri" w:hAnsi="Calibri"/>
          <w:noProof/>
          <w:sz w:val="22"/>
          <w:szCs w:val="22"/>
        </w:rPr>
        <mc:AlternateContent>
          <mc:Choice Requires="wps">
            <w:drawing>
              <wp:anchor distT="0" distB="0" distL="114300" distR="114300" simplePos="0" relativeHeight="251661312" behindDoc="0" locked="0" layoutInCell="1" allowOverlap="1" wp14:anchorId="1C2D4771" wp14:editId="3C1C935D">
                <wp:simplePos x="0" y="0"/>
                <wp:positionH relativeFrom="column">
                  <wp:posOffset>9525</wp:posOffset>
                </wp:positionH>
                <wp:positionV relativeFrom="paragraph">
                  <wp:posOffset>55880</wp:posOffset>
                </wp:positionV>
                <wp:extent cx="432435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E8566" w14:textId="5E90D105" w:rsidR="0052285C" w:rsidRDefault="0052285C" w:rsidP="003554A7">
                            <w:pPr>
                              <w:rPr>
                                <w:rFonts w:ascii="Calibri" w:hAnsi="Calibri" w:cs="Arial"/>
                                <w:b/>
                                <w:sz w:val="22"/>
                              </w:rPr>
                            </w:pPr>
                            <w:r w:rsidRPr="00524EA3">
                              <w:rPr>
                                <w:rFonts w:ascii="Calibri" w:hAnsi="Calibri" w:cs="Arial"/>
                                <w:sz w:val="22"/>
                              </w:rPr>
                              <w:t xml:space="preserve">- </w:t>
                            </w:r>
                            <w:r w:rsidRPr="00524EA3">
                              <w:rPr>
                                <w:rFonts w:ascii="Calibri" w:hAnsi="Calibri" w:cs="Arial"/>
                                <w:b/>
                                <w:sz w:val="22"/>
                              </w:rPr>
                              <w:t>by email</w:t>
                            </w:r>
                            <w:r w:rsidR="00975179">
                              <w:rPr>
                                <w:rFonts w:ascii="Calibri" w:hAnsi="Calibri" w:cs="Arial"/>
                                <w:b/>
                                <w:sz w:val="22"/>
                              </w:rPr>
                              <w:t xml:space="preserve"> to</w:t>
                            </w:r>
                          </w:p>
                          <w:p w14:paraId="00440901" w14:textId="7124F59E" w:rsidR="00A25248" w:rsidRDefault="00A25248" w:rsidP="003554A7">
                            <w:pPr>
                              <w:rPr>
                                <w:rFonts w:ascii="Calibri" w:hAnsi="Calibri" w:cs="Arial"/>
                                <w:bCs/>
                                <w:sz w:val="22"/>
                              </w:rPr>
                            </w:pPr>
                            <w:r>
                              <w:rPr>
                                <w:rFonts w:ascii="Calibri" w:hAnsi="Calibri" w:cs="Arial"/>
                                <w:bCs/>
                                <w:sz w:val="22"/>
                              </w:rPr>
                              <w:t>Ministry of Housing, Communities &amp; Local Government</w:t>
                            </w:r>
                            <w:r w:rsidR="009F2002">
                              <w:rPr>
                                <w:rFonts w:ascii="Calibri" w:hAnsi="Calibri" w:cs="Arial"/>
                                <w:bCs/>
                                <w:sz w:val="22"/>
                              </w:rPr>
                              <w:t xml:space="preserve"> and </w:t>
                            </w:r>
                          </w:p>
                          <w:p w14:paraId="31EFB45F" w14:textId="2A3D7D84" w:rsidR="009F2002" w:rsidRDefault="009F2002" w:rsidP="003554A7">
                            <w:pPr>
                              <w:rPr>
                                <w:rFonts w:ascii="Calibri" w:hAnsi="Calibri" w:cs="Arial"/>
                                <w:bCs/>
                                <w:sz w:val="22"/>
                              </w:rPr>
                            </w:pPr>
                            <w:r>
                              <w:rPr>
                                <w:rFonts w:ascii="Calibri" w:hAnsi="Calibri" w:cs="Arial"/>
                                <w:bCs/>
                                <w:sz w:val="22"/>
                              </w:rPr>
                              <w:t>Department for Digital, Culture Media &amp; Sport</w:t>
                            </w:r>
                          </w:p>
                          <w:p w14:paraId="6A60DBD9" w14:textId="0724D94B" w:rsidR="00A25248" w:rsidRPr="00A25248" w:rsidRDefault="00560761" w:rsidP="003554A7">
                            <w:pPr>
                              <w:rPr>
                                <w:rFonts w:asciiTheme="minorHAnsi" w:hAnsiTheme="minorHAnsi" w:cstheme="minorHAnsi"/>
                                <w:bCs/>
                                <w:sz w:val="22"/>
                                <w:szCs w:val="22"/>
                              </w:rPr>
                            </w:pPr>
                            <w:hyperlink r:id="rId12" w:history="1">
                              <w:r w:rsidR="000D7CFA" w:rsidRPr="00315C3A">
                                <w:rPr>
                                  <w:rStyle w:val="Hyperlink"/>
                                  <w:rFonts w:ascii="Calibri" w:hAnsi="Calibri" w:cs="Arial"/>
                                  <w:bCs/>
                                  <w:sz w:val="22"/>
                                </w:rPr>
                                <w:t>MobilePlanningConsultation@communities.gov.uk</w:t>
                              </w:r>
                            </w:hyperlink>
                            <w:r w:rsidR="000D7CFA">
                              <w:rPr>
                                <w:rFonts w:ascii="Calibri" w:hAnsi="Calibri" w:cs="Arial"/>
                                <w:bCs/>
                                <w:sz w:val="22"/>
                              </w:rPr>
                              <w:t xml:space="preserve"> </w:t>
                            </w:r>
                            <w:r w:rsidR="00A25248" w:rsidRPr="00A25248">
                              <w:rPr>
                                <w:rFonts w:asciiTheme="minorHAnsi" w:hAnsiTheme="minorHAnsi" w:cstheme="minorHAnsi"/>
                                <w:b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2D4771" id="_x0000_t202" coordsize="21600,21600" o:spt="202" path="m,l,21600r21600,l21600,xe">
                <v:stroke joinstyle="miter"/>
                <v:path gradientshapeok="t" o:connecttype="rect"/>
              </v:shapetype>
              <v:shape id="Text Box 2" o:spid="_x0000_s1026" type="#_x0000_t202" style="position:absolute;left:0;text-align:left;margin-left:.75pt;margin-top:4.4pt;width:340.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" stroked="f">
                <v:textbox>
                  <w:txbxContent>
                    <w:p w14:paraId="58CE8566" w14:textId="5E90D105" w:rsidR="0052285C" w:rsidRDefault="0052285C" w:rsidP="003554A7">
                      <w:pPr>
                        <w:rPr>
                          <w:rFonts w:ascii="Calibri" w:hAnsi="Calibri" w:cs="Arial"/>
                          <w:b/>
                          <w:sz w:val="22"/>
                        </w:rPr>
                      </w:pPr>
                      <w:r w:rsidRPr="00524EA3">
                        <w:rPr>
                          <w:rFonts w:ascii="Calibri" w:hAnsi="Calibri" w:cs="Arial"/>
                          <w:sz w:val="22"/>
                        </w:rPr>
                        <w:t xml:space="preserve">- </w:t>
                      </w:r>
                      <w:r w:rsidRPr="00524EA3">
                        <w:rPr>
                          <w:rFonts w:ascii="Calibri" w:hAnsi="Calibri" w:cs="Arial"/>
                          <w:b/>
                          <w:sz w:val="22"/>
                        </w:rPr>
                        <w:t>by email</w:t>
                      </w:r>
                      <w:r w:rsidR="00975179">
                        <w:rPr>
                          <w:rFonts w:ascii="Calibri" w:hAnsi="Calibri" w:cs="Arial"/>
                          <w:b/>
                          <w:sz w:val="22"/>
                        </w:rPr>
                        <w:t xml:space="preserve"> to</w:t>
                      </w:r>
                    </w:p>
                    <w:p w14:paraId="00440901" w14:textId="7124F59E" w:rsidR="00A25248" w:rsidRDefault="00A25248" w:rsidP="003554A7">
                      <w:pPr>
                        <w:rPr>
                          <w:rFonts w:ascii="Calibri" w:hAnsi="Calibri" w:cs="Arial"/>
                          <w:bCs/>
                          <w:sz w:val="22"/>
                        </w:rPr>
                      </w:pPr>
                      <w:r>
                        <w:rPr>
                          <w:rFonts w:ascii="Calibri" w:hAnsi="Calibri" w:cs="Arial"/>
                          <w:bCs/>
                          <w:sz w:val="22"/>
                        </w:rPr>
                        <w:t>Ministry of Housing, Communities &amp; Local Government</w:t>
                      </w:r>
                      <w:r w:rsidR="009F2002">
                        <w:rPr>
                          <w:rFonts w:ascii="Calibri" w:hAnsi="Calibri" w:cs="Arial"/>
                          <w:bCs/>
                          <w:sz w:val="22"/>
                        </w:rPr>
                        <w:t xml:space="preserve"> and </w:t>
                      </w:r>
                    </w:p>
                    <w:p w14:paraId="31EFB45F" w14:textId="2A3D7D84" w:rsidR="009F2002" w:rsidRDefault="009F2002" w:rsidP="003554A7">
                      <w:pPr>
                        <w:rPr>
                          <w:rFonts w:ascii="Calibri" w:hAnsi="Calibri" w:cs="Arial"/>
                          <w:bCs/>
                          <w:sz w:val="22"/>
                        </w:rPr>
                      </w:pPr>
                      <w:r>
                        <w:rPr>
                          <w:rFonts w:ascii="Calibri" w:hAnsi="Calibri" w:cs="Arial"/>
                          <w:bCs/>
                          <w:sz w:val="22"/>
                        </w:rPr>
                        <w:t>Department for Digital, Culture Media &amp; Sport</w:t>
                      </w:r>
                    </w:p>
                    <w:p w14:paraId="6A60DBD9" w14:textId="0724D94B" w:rsidR="00A25248" w:rsidRPr="00A25248" w:rsidRDefault="000D7CFA" w:rsidP="003554A7">
                      <w:pPr>
                        <w:rPr>
                          <w:rFonts w:asciiTheme="minorHAnsi" w:hAnsiTheme="minorHAnsi" w:cstheme="minorHAnsi"/>
                          <w:bCs/>
                          <w:sz w:val="22"/>
                          <w:szCs w:val="22"/>
                        </w:rPr>
                      </w:pPr>
                      <w:hyperlink r:id="rId13" w:history="1">
                        <w:r w:rsidRPr="00315C3A">
                          <w:rPr>
                            <w:rStyle w:val="Hyperlink"/>
                            <w:rFonts w:ascii="Calibri" w:hAnsi="Calibri" w:cs="Arial"/>
                            <w:bCs/>
                            <w:sz w:val="22"/>
                          </w:rPr>
                          <w:t>MobilePlanningConsultation@communities.gov.uk</w:t>
                        </w:r>
                      </w:hyperlink>
                      <w:r>
                        <w:rPr>
                          <w:rFonts w:ascii="Calibri" w:hAnsi="Calibri" w:cs="Arial"/>
                          <w:bCs/>
                          <w:sz w:val="22"/>
                        </w:rPr>
                        <w:t xml:space="preserve"> </w:t>
                      </w:r>
                      <w:r w:rsidR="00A25248" w:rsidRPr="00A25248">
                        <w:rPr>
                          <w:rFonts w:asciiTheme="minorHAnsi" w:hAnsiTheme="minorHAnsi" w:cstheme="minorHAnsi"/>
                          <w:bCs/>
                          <w:sz w:val="22"/>
                          <w:szCs w:val="22"/>
                        </w:rPr>
                        <w:t xml:space="preserve"> </w:t>
                      </w:r>
                    </w:p>
                  </w:txbxContent>
                </v:textbox>
              </v:shape>
            </w:pict>
          </mc:Fallback>
        </mc:AlternateContent>
      </w:r>
      <w:r w:rsidR="00A8180C">
        <w:rPr>
          <w:rFonts w:ascii="Calibri" w:hAnsi="Calibri" w:cs="Arial"/>
          <w:b/>
          <w:sz w:val="22"/>
          <w:szCs w:val="22"/>
        </w:rPr>
        <w:t>Mark Kemp</w:t>
      </w:r>
    </w:p>
    <w:p w14:paraId="6935A565" w14:textId="1CFE6BD1" w:rsidR="007272A6" w:rsidRPr="007272A6" w:rsidRDefault="00A8180C" w:rsidP="00875738">
      <w:pPr>
        <w:jc w:val="right"/>
        <w:rPr>
          <w:rFonts w:asciiTheme="minorHAnsi" w:hAnsiTheme="minorHAnsi" w:cstheme="minorHAnsi"/>
          <w:sz w:val="22"/>
          <w:szCs w:val="22"/>
        </w:rPr>
      </w:pPr>
      <w:r w:rsidRPr="007272A6">
        <w:rPr>
          <w:rFonts w:asciiTheme="minorHAnsi" w:hAnsiTheme="minorHAnsi" w:cstheme="minorHAnsi"/>
          <w:sz w:val="22"/>
          <w:szCs w:val="22"/>
        </w:rPr>
        <w:t xml:space="preserve">Chair, </w:t>
      </w:r>
      <w:r w:rsidR="00466B33" w:rsidRPr="007272A6">
        <w:rPr>
          <w:rFonts w:asciiTheme="minorHAnsi" w:hAnsiTheme="minorHAnsi" w:cstheme="minorHAnsi"/>
          <w:sz w:val="22"/>
          <w:szCs w:val="22"/>
        </w:rPr>
        <w:t xml:space="preserve">ADEPT </w:t>
      </w:r>
      <w:r w:rsidRPr="007272A6">
        <w:rPr>
          <w:rFonts w:asciiTheme="minorHAnsi" w:hAnsiTheme="minorHAnsi" w:cstheme="minorHAnsi"/>
          <w:sz w:val="22"/>
          <w:szCs w:val="22"/>
        </w:rPr>
        <w:t xml:space="preserve">Transport </w:t>
      </w:r>
      <w:r w:rsidR="00975179">
        <w:rPr>
          <w:rFonts w:asciiTheme="minorHAnsi" w:hAnsiTheme="minorHAnsi" w:cstheme="minorHAnsi"/>
          <w:sz w:val="22"/>
          <w:szCs w:val="22"/>
        </w:rPr>
        <w:t>&amp;</w:t>
      </w:r>
      <w:r w:rsidRPr="007272A6">
        <w:rPr>
          <w:rFonts w:asciiTheme="minorHAnsi" w:hAnsiTheme="minorHAnsi" w:cstheme="minorHAnsi"/>
          <w:sz w:val="22"/>
          <w:szCs w:val="22"/>
        </w:rPr>
        <w:t xml:space="preserve"> Connectivity Board</w:t>
      </w:r>
    </w:p>
    <w:p w14:paraId="19868710" w14:textId="55B298C8" w:rsidR="007272A6" w:rsidRPr="007272A6" w:rsidRDefault="007272A6" w:rsidP="007272A6">
      <w:pPr>
        <w:jc w:val="right"/>
        <w:rPr>
          <w:rFonts w:asciiTheme="minorHAnsi" w:hAnsiTheme="minorHAnsi" w:cstheme="minorHAnsi"/>
          <w:color w:val="000000"/>
          <w:sz w:val="22"/>
          <w:szCs w:val="22"/>
          <w:lang w:val="en"/>
        </w:rPr>
      </w:pPr>
      <w:r w:rsidRPr="007272A6">
        <w:rPr>
          <w:rFonts w:asciiTheme="minorHAnsi" w:hAnsiTheme="minorHAnsi" w:cstheme="minorHAnsi"/>
          <w:color w:val="000000"/>
          <w:sz w:val="22"/>
          <w:szCs w:val="22"/>
          <w:lang w:val="en"/>
        </w:rPr>
        <w:t>Director of Environment &amp; Infrastructure</w:t>
      </w:r>
    </w:p>
    <w:p w14:paraId="487A1001" w14:textId="77777777" w:rsidR="007272A6" w:rsidRDefault="007272A6" w:rsidP="007272A6">
      <w:pPr>
        <w:jc w:val="right"/>
        <w:rPr>
          <w:rFonts w:asciiTheme="minorHAnsi" w:hAnsiTheme="minorHAnsi" w:cstheme="minorHAnsi"/>
          <w:color w:val="000000"/>
          <w:sz w:val="22"/>
          <w:szCs w:val="22"/>
          <w:lang w:val="en"/>
        </w:rPr>
      </w:pPr>
      <w:r w:rsidRPr="007272A6">
        <w:rPr>
          <w:rFonts w:asciiTheme="minorHAnsi" w:hAnsiTheme="minorHAnsi" w:cstheme="minorHAnsi"/>
          <w:color w:val="000000"/>
          <w:sz w:val="22"/>
          <w:szCs w:val="22"/>
          <w:lang w:val="en"/>
        </w:rPr>
        <w:t>Postal Point CHO246</w:t>
      </w:r>
      <w:r w:rsidRPr="007272A6">
        <w:rPr>
          <w:rFonts w:asciiTheme="minorHAnsi" w:hAnsiTheme="minorHAnsi" w:cstheme="minorHAnsi"/>
          <w:color w:val="000000"/>
          <w:sz w:val="22"/>
          <w:szCs w:val="22"/>
          <w:lang w:val="en"/>
        </w:rPr>
        <w:br/>
        <w:t>Hertfordshire County Council</w:t>
      </w:r>
    </w:p>
    <w:p w14:paraId="50BF4038" w14:textId="77777777" w:rsidR="007272A6" w:rsidRDefault="007272A6" w:rsidP="007272A6">
      <w:pPr>
        <w:jc w:val="right"/>
        <w:rPr>
          <w:rFonts w:asciiTheme="minorHAnsi" w:hAnsiTheme="minorHAnsi" w:cstheme="minorHAnsi"/>
          <w:color w:val="000000"/>
          <w:sz w:val="22"/>
          <w:szCs w:val="22"/>
          <w:lang w:val="en"/>
        </w:rPr>
      </w:pPr>
      <w:r w:rsidRPr="007272A6">
        <w:rPr>
          <w:rFonts w:asciiTheme="minorHAnsi" w:hAnsiTheme="minorHAnsi" w:cstheme="minorHAnsi"/>
          <w:color w:val="000000"/>
          <w:sz w:val="22"/>
          <w:szCs w:val="22"/>
          <w:lang w:val="en"/>
        </w:rPr>
        <w:t>County Hall</w:t>
      </w:r>
    </w:p>
    <w:p w14:paraId="0F0DF709" w14:textId="77777777" w:rsidR="007272A6" w:rsidRDefault="007272A6" w:rsidP="007272A6">
      <w:pPr>
        <w:jc w:val="right"/>
        <w:rPr>
          <w:rFonts w:asciiTheme="minorHAnsi" w:hAnsiTheme="minorHAnsi" w:cstheme="minorHAnsi"/>
          <w:color w:val="000000"/>
          <w:sz w:val="22"/>
          <w:szCs w:val="22"/>
          <w:lang w:val="en"/>
        </w:rPr>
      </w:pPr>
      <w:r w:rsidRPr="007272A6">
        <w:rPr>
          <w:rFonts w:asciiTheme="minorHAnsi" w:hAnsiTheme="minorHAnsi" w:cstheme="minorHAnsi"/>
          <w:color w:val="000000"/>
          <w:sz w:val="22"/>
          <w:szCs w:val="22"/>
          <w:lang w:val="en"/>
        </w:rPr>
        <w:t>Pegs Lane</w:t>
      </w:r>
    </w:p>
    <w:p w14:paraId="3A1FCB9D" w14:textId="6F4C7CD5" w:rsidR="007272A6" w:rsidRPr="007272A6" w:rsidRDefault="007272A6" w:rsidP="007272A6">
      <w:pPr>
        <w:jc w:val="right"/>
        <w:rPr>
          <w:rFonts w:asciiTheme="minorHAnsi" w:hAnsiTheme="minorHAnsi" w:cstheme="minorHAnsi"/>
          <w:b/>
          <w:bCs/>
          <w:color w:val="000000"/>
          <w:sz w:val="22"/>
          <w:szCs w:val="22"/>
          <w:lang w:val="en"/>
        </w:rPr>
      </w:pPr>
      <w:r w:rsidRPr="007272A6">
        <w:rPr>
          <w:rFonts w:asciiTheme="minorHAnsi" w:hAnsiTheme="minorHAnsi" w:cstheme="minorHAnsi"/>
          <w:color w:val="000000"/>
          <w:sz w:val="22"/>
          <w:szCs w:val="22"/>
          <w:lang w:val="en"/>
        </w:rPr>
        <w:t>Hertford</w:t>
      </w:r>
      <w:r>
        <w:rPr>
          <w:rFonts w:asciiTheme="minorHAnsi" w:hAnsiTheme="minorHAnsi" w:cstheme="minorHAnsi"/>
          <w:color w:val="000000"/>
          <w:sz w:val="22"/>
          <w:szCs w:val="22"/>
          <w:lang w:val="en"/>
        </w:rPr>
        <w:t>,</w:t>
      </w:r>
      <w:r w:rsidRPr="007272A6">
        <w:rPr>
          <w:rFonts w:asciiTheme="minorHAnsi" w:hAnsiTheme="minorHAnsi" w:cstheme="minorHAnsi"/>
          <w:color w:val="000000"/>
          <w:sz w:val="22"/>
          <w:szCs w:val="22"/>
          <w:lang w:val="en"/>
        </w:rPr>
        <w:t xml:space="preserve"> SG13 8DN</w:t>
      </w:r>
    </w:p>
    <w:p w14:paraId="4C267BCD" w14:textId="5AE79232" w:rsidR="003554A7" w:rsidRDefault="00A8180C" w:rsidP="009B1800">
      <w:pPr>
        <w:rPr>
          <w:rFonts w:ascii="Calibri" w:hAnsi="Calibri" w:cs="Arial"/>
          <w:sz w:val="22"/>
          <w:szCs w:val="22"/>
        </w:rPr>
      </w:pPr>
      <w:r>
        <w:rPr>
          <w:rFonts w:ascii="Calibri" w:hAnsi="Calibri" w:cs="Arial"/>
          <w:sz w:val="22"/>
          <w:szCs w:val="22"/>
        </w:rPr>
        <w:t>4</w:t>
      </w:r>
      <w:r w:rsidRPr="00A8180C">
        <w:rPr>
          <w:rFonts w:ascii="Calibri" w:hAnsi="Calibri" w:cs="Arial"/>
          <w:sz w:val="22"/>
          <w:szCs w:val="22"/>
          <w:vertAlign w:val="superscript"/>
        </w:rPr>
        <w:t>th</w:t>
      </w:r>
      <w:r>
        <w:rPr>
          <w:rFonts w:ascii="Calibri" w:hAnsi="Calibri" w:cs="Arial"/>
          <w:sz w:val="22"/>
          <w:szCs w:val="22"/>
        </w:rPr>
        <w:t xml:space="preserve"> November </w:t>
      </w:r>
      <w:r w:rsidR="00466B33">
        <w:rPr>
          <w:rFonts w:ascii="Calibri" w:hAnsi="Calibri" w:cs="Arial"/>
          <w:sz w:val="22"/>
          <w:szCs w:val="22"/>
        </w:rPr>
        <w:t>2019</w:t>
      </w:r>
    </w:p>
    <w:p w14:paraId="7B683E16" w14:textId="77777777" w:rsidR="003554A7" w:rsidRDefault="003554A7" w:rsidP="008B02CE">
      <w:pPr>
        <w:jc w:val="both"/>
        <w:rPr>
          <w:rFonts w:ascii="Calibri" w:hAnsi="Calibri" w:cs="Arial"/>
          <w:sz w:val="22"/>
          <w:szCs w:val="22"/>
        </w:rPr>
      </w:pPr>
    </w:p>
    <w:p w14:paraId="6922D14B" w14:textId="77777777" w:rsidR="009B1800" w:rsidRDefault="009B1800" w:rsidP="008B02CE">
      <w:pPr>
        <w:jc w:val="both"/>
        <w:rPr>
          <w:rFonts w:ascii="Calibri" w:hAnsi="Calibri" w:cs="Arial"/>
          <w:sz w:val="22"/>
          <w:szCs w:val="22"/>
        </w:rPr>
      </w:pPr>
    </w:p>
    <w:p w14:paraId="75FB0E2E" w14:textId="0530F914" w:rsidR="00875738" w:rsidRDefault="00875738" w:rsidP="005944A2">
      <w:pPr>
        <w:tabs>
          <w:tab w:val="left" w:pos="3420"/>
        </w:tabs>
        <w:rPr>
          <w:rFonts w:asciiTheme="minorHAnsi" w:hAnsiTheme="minorHAnsi" w:cstheme="minorHAnsi"/>
          <w:sz w:val="22"/>
          <w:szCs w:val="22"/>
        </w:rPr>
      </w:pPr>
      <w:r w:rsidRPr="00A8180C">
        <w:rPr>
          <w:rFonts w:asciiTheme="minorHAnsi" w:hAnsiTheme="minorHAnsi" w:cstheme="minorHAnsi"/>
          <w:sz w:val="22"/>
          <w:szCs w:val="22"/>
        </w:rPr>
        <w:t xml:space="preserve">In my capacity as </w:t>
      </w:r>
      <w:r w:rsidR="00A8180C" w:rsidRPr="00A8180C">
        <w:rPr>
          <w:rFonts w:asciiTheme="minorHAnsi" w:hAnsiTheme="minorHAnsi" w:cstheme="minorHAnsi"/>
          <w:sz w:val="22"/>
          <w:szCs w:val="22"/>
        </w:rPr>
        <w:t>Chair</w:t>
      </w:r>
      <w:r w:rsidRPr="00A8180C">
        <w:rPr>
          <w:rFonts w:asciiTheme="minorHAnsi" w:hAnsiTheme="minorHAnsi" w:cstheme="minorHAnsi"/>
          <w:sz w:val="22"/>
          <w:szCs w:val="22"/>
        </w:rPr>
        <w:t xml:space="preserve"> of </w:t>
      </w:r>
      <w:r w:rsidR="009B1800" w:rsidRPr="00A8180C">
        <w:rPr>
          <w:rFonts w:asciiTheme="minorHAnsi" w:hAnsiTheme="minorHAnsi" w:cstheme="minorHAnsi"/>
          <w:sz w:val="22"/>
          <w:szCs w:val="22"/>
        </w:rPr>
        <w:t>the Association of Directors of Environment, Economy, Planning &amp; Transport (</w:t>
      </w:r>
      <w:r w:rsidRPr="00A8180C">
        <w:rPr>
          <w:rFonts w:asciiTheme="minorHAnsi" w:hAnsiTheme="minorHAnsi" w:cstheme="minorHAnsi"/>
          <w:sz w:val="22"/>
          <w:szCs w:val="22"/>
        </w:rPr>
        <w:t>ADEPT</w:t>
      </w:r>
      <w:r w:rsidR="009B1800" w:rsidRPr="00A8180C">
        <w:rPr>
          <w:rFonts w:asciiTheme="minorHAnsi" w:hAnsiTheme="minorHAnsi" w:cstheme="minorHAnsi"/>
          <w:sz w:val="22"/>
          <w:szCs w:val="22"/>
        </w:rPr>
        <w:t>)</w:t>
      </w:r>
      <w:r w:rsidR="00A8180C" w:rsidRPr="00A8180C">
        <w:rPr>
          <w:rFonts w:asciiTheme="minorHAnsi" w:hAnsiTheme="minorHAnsi" w:cstheme="minorHAnsi"/>
          <w:sz w:val="22"/>
          <w:szCs w:val="22"/>
        </w:rPr>
        <w:t xml:space="preserve"> Transport and Connectivity Board</w:t>
      </w:r>
      <w:r w:rsidRPr="00A8180C">
        <w:rPr>
          <w:rFonts w:asciiTheme="minorHAnsi" w:hAnsiTheme="minorHAnsi" w:cstheme="minorHAnsi"/>
          <w:sz w:val="22"/>
          <w:szCs w:val="22"/>
        </w:rPr>
        <w:t xml:space="preserve">, I write </w:t>
      </w:r>
      <w:r w:rsidR="00A8180C" w:rsidRPr="00A8180C">
        <w:rPr>
          <w:rFonts w:asciiTheme="minorHAnsi" w:hAnsiTheme="minorHAnsi" w:cstheme="minorHAnsi"/>
          <w:sz w:val="22"/>
          <w:szCs w:val="22"/>
        </w:rPr>
        <w:t>in response to the consultation on</w:t>
      </w:r>
      <w:r w:rsidR="005944A2">
        <w:rPr>
          <w:rFonts w:asciiTheme="minorHAnsi" w:hAnsiTheme="minorHAnsi" w:cstheme="minorHAnsi"/>
          <w:sz w:val="22"/>
          <w:szCs w:val="22"/>
        </w:rPr>
        <w:t xml:space="preserve"> the proposed reform of permitted development rights to support the deployment of 5G and extend mobile coverage.</w:t>
      </w:r>
    </w:p>
    <w:p w14:paraId="4A63698E" w14:textId="77777777" w:rsidR="005944A2" w:rsidRPr="00A8180C" w:rsidRDefault="005944A2" w:rsidP="005944A2">
      <w:pPr>
        <w:tabs>
          <w:tab w:val="left" w:pos="3420"/>
        </w:tabs>
        <w:rPr>
          <w:rFonts w:asciiTheme="minorHAnsi" w:hAnsiTheme="minorHAnsi" w:cstheme="minorHAnsi"/>
          <w:sz w:val="22"/>
          <w:szCs w:val="22"/>
        </w:rPr>
      </w:pPr>
    </w:p>
    <w:p w14:paraId="50F4F660" w14:textId="77777777" w:rsidR="005944A2" w:rsidRPr="005944A2" w:rsidRDefault="005944A2" w:rsidP="005944A2">
      <w:pPr>
        <w:rPr>
          <w:rFonts w:asciiTheme="minorHAnsi" w:hAnsiTheme="minorHAnsi" w:cstheme="minorHAnsi"/>
          <w:sz w:val="22"/>
          <w:szCs w:val="22"/>
        </w:rPr>
      </w:pPr>
      <w:r w:rsidRPr="005944A2">
        <w:rPr>
          <w:rFonts w:asciiTheme="minorHAnsi" w:hAnsiTheme="minorHAnsi" w:cstheme="minorHAnsi"/>
          <w:sz w:val="22"/>
          <w:szCs w:val="22"/>
        </w:rPr>
        <w:t>The Association of Directors of Environment, Economy, Planning and Transport (ADEPT) represents Place Directors from county, unitary, metropolitan and combined authorities, along with Local Enterprise Partnerships, sub-national transport bodies and corporate partners drawn from key service sectors. ADEPT members are at the very heart of maximising sustainable growth in communities throughout the UK. We are delivering the projects that are key to unlocking broader economic success and creating more resilient communities, economies and infrastructure.</w:t>
      </w:r>
    </w:p>
    <w:p w14:paraId="609CB324" w14:textId="77777777" w:rsidR="005944A2" w:rsidRPr="005944A2" w:rsidRDefault="005944A2" w:rsidP="005944A2">
      <w:pPr>
        <w:pStyle w:val="xmsonormal"/>
        <w:rPr>
          <w:rFonts w:asciiTheme="minorHAnsi" w:hAnsiTheme="minorHAnsi" w:cstheme="minorHAnsi"/>
        </w:rPr>
      </w:pPr>
      <w:r w:rsidRPr="005944A2">
        <w:rPr>
          <w:rFonts w:asciiTheme="minorHAnsi" w:hAnsiTheme="minorHAnsi" w:cstheme="minorHAnsi"/>
        </w:rPr>
        <w:t> </w:t>
      </w:r>
    </w:p>
    <w:p w14:paraId="5E1E5B5A" w14:textId="7153C01F" w:rsidR="005944A2" w:rsidRPr="005944A2" w:rsidRDefault="005944A2" w:rsidP="005944A2">
      <w:pPr>
        <w:pStyle w:val="xmsonormal"/>
        <w:rPr>
          <w:rFonts w:asciiTheme="minorHAnsi" w:hAnsiTheme="minorHAnsi" w:cstheme="minorHAnsi"/>
        </w:rPr>
      </w:pPr>
      <w:r w:rsidRPr="005944A2">
        <w:rPr>
          <w:rFonts w:asciiTheme="minorHAnsi" w:hAnsiTheme="minorHAnsi" w:cstheme="minorHAnsi"/>
        </w:rPr>
        <w:t xml:space="preserve">ADEPT members are pleased that the government launched its consultation seeking views on amending permitted development rights for operators with rights under the Electronic Communications Code (Code Operators) to support the deployment of 5G and extend mobile coverage. In partnership with Local Bodies and telecommunications providers, huge progress has been made on the Building Digital UK (BDUK) superfast broadband rollout which now stands at 96% of premises with access to speeds greater than 24 megabits per second (24Mbps) across the UK. Headway is being made via the local full fibre networks approach too, currently standing at just shy of 10% full fibre coverage to the nation.  </w:t>
      </w:r>
    </w:p>
    <w:p w14:paraId="4DA36143" w14:textId="77777777" w:rsidR="005944A2" w:rsidRPr="005944A2" w:rsidRDefault="005944A2" w:rsidP="005944A2">
      <w:pPr>
        <w:pStyle w:val="xmsonormal"/>
        <w:rPr>
          <w:rFonts w:asciiTheme="minorHAnsi" w:hAnsiTheme="minorHAnsi" w:cstheme="minorHAnsi"/>
        </w:rPr>
      </w:pPr>
      <w:r w:rsidRPr="005944A2">
        <w:rPr>
          <w:rFonts w:asciiTheme="minorHAnsi" w:hAnsiTheme="minorHAnsi" w:cstheme="minorHAnsi"/>
        </w:rPr>
        <w:t> </w:t>
      </w:r>
    </w:p>
    <w:p w14:paraId="619E63B7" w14:textId="704F559F" w:rsidR="005944A2" w:rsidRPr="005944A2" w:rsidRDefault="005944A2" w:rsidP="005944A2">
      <w:pPr>
        <w:pStyle w:val="xmsonormal"/>
        <w:rPr>
          <w:rFonts w:asciiTheme="minorHAnsi" w:hAnsiTheme="minorHAnsi" w:cstheme="minorHAnsi"/>
        </w:rPr>
      </w:pPr>
      <w:r w:rsidRPr="005944A2">
        <w:rPr>
          <w:rFonts w:asciiTheme="minorHAnsi" w:hAnsiTheme="minorHAnsi" w:cstheme="minorHAnsi"/>
        </w:rPr>
        <w:t>However, until now, mobile connectivity has not featured.  It needs to, especially if the UK is serious in its ambitions to be at the forefront of emerging technologies and given the growing evidence that mobile connectivity has become a necessity to local economies.</w:t>
      </w:r>
      <w:r>
        <w:rPr>
          <w:rFonts w:asciiTheme="minorHAnsi" w:hAnsiTheme="minorHAnsi" w:cstheme="minorHAnsi"/>
        </w:rPr>
        <w:t xml:space="preserve"> </w:t>
      </w:r>
      <w:r w:rsidRPr="005944A2">
        <w:rPr>
          <w:rFonts w:asciiTheme="minorHAnsi" w:hAnsiTheme="minorHAnsi" w:cstheme="minorHAnsi"/>
        </w:rPr>
        <w:t>Improving digital connectivity for people and businesses in non-</w:t>
      </w:r>
      <w:bookmarkStart w:id="0" w:name="_GoBack"/>
      <w:bookmarkEnd w:id="0"/>
      <w:r w:rsidRPr="005944A2">
        <w:rPr>
          <w:rFonts w:asciiTheme="minorHAnsi" w:hAnsiTheme="minorHAnsi" w:cstheme="minorHAnsi"/>
        </w:rPr>
        <w:t xml:space="preserve">metropolitan areas is a key strand of work ADEPT’s Transport and Connectivity Board.  We have strong alignment to the work of the Local Government Association (LGA) on this very issue. It is vital that place-based infrastructure reaches rural areas to assist the rural economy in both growing and creating jobs. </w:t>
      </w:r>
    </w:p>
    <w:p w14:paraId="14645E84" w14:textId="77777777" w:rsidR="005944A2" w:rsidRPr="005944A2" w:rsidRDefault="005944A2" w:rsidP="005944A2">
      <w:pPr>
        <w:pStyle w:val="xmsonormal"/>
        <w:rPr>
          <w:rFonts w:asciiTheme="minorHAnsi" w:hAnsiTheme="minorHAnsi" w:cstheme="minorHAnsi"/>
        </w:rPr>
      </w:pPr>
      <w:r w:rsidRPr="005944A2">
        <w:rPr>
          <w:rFonts w:asciiTheme="minorHAnsi" w:hAnsiTheme="minorHAnsi" w:cstheme="minorHAnsi"/>
        </w:rPr>
        <w:t> </w:t>
      </w:r>
    </w:p>
    <w:p w14:paraId="07D579D3" w14:textId="0BBA4BCC" w:rsidR="005944A2" w:rsidRPr="005944A2" w:rsidRDefault="005944A2" w:rsidP="0011128E">
      <w:pPr>
        <w:pStyle w:val="xmsonormal"/>
        <w:rPr>
          <w:rFonts w:asciiTheme="minorHAnsi" w:hAnsiTheme="minorHAnsi" w:cstheme="minorHAnsi"/>
        </w:rPr>
      </w:pPr>
      <w:r w:rsidRPr="005944A2">
        <w:rPr>
          <w:rFonts w:asciiTheme="minorHAnsi" w:hAnsiTheme="minorHAnsi" w:cstheme="minorHAnsi"/>
        </w:rPr>
        <w:t xml:space="preserve">We support the </w:t>
      </w:r>
      <w:r w:rsidRPr="005944A2">
        <w:rPr>
          <w:rFonts w:asciiTheme="minorHAnsi" w:hAnsiTheme="minorHAnsi" w:cstheme="minorHAnsi"/>
          <w:color w:val="000000"/>
        </w:rPr>
        <w:t xml:space="preserve">government’s ambition to provide better coverage in rural areas, especially prioritising those​ areas </w:t>
      </w:r>
      <w:r w:rsidRPr="005944A2">
        <w:rPr>
          <w:rFonts w:asciiTheme="minorHAnsi" w:hAnsiTheme="minorHAnsi" w:cstheme="minorHAnsi"/>
        </w:rPr>
        <w:t>that have no coverage at all.  Whilst we welcome the opportunities 5G and extended mobile coverage brings, we also recognise the need to strike the balance between the landscape, connectivity and how its implementation impacts the communities we serve.  We therefore offer the following nine key points on the subject: </w:t>
      </w:r>
    </w:p>
    <w:p w14:paraId="23AF4807" w14:textId="77777777" w:rsidR="005944A2" w:rsidRPr="005944A2" w:rsidRDefault="005944A2" w:rsidP="00524A55">
      <w:pPr>
        <w:pStyle w:val="xmsolistparagraph"/>
        <w:numPr>
          <w:ilvl w:val="0"/>
          <w:numId w:val="8"/>
        </w:numPr>
        <w:spacing w:before="60" w:beforeAutospacing="0" w:after="0" w:afterAutospacing="0"/>
        <w:ind w:left="714" w:hanging="357"/>
        <w:rPr>
          <w:rFonts w:asciiTheme="minorHAnsi" w:eastAsia="Times New Roman" w:hAnsiTheme="minorHAnsi" w:cstheme="minorHAnsi"/>
          <w:color w:val="000000"/>
        </w:rPr>
      </w:pPr>
      <w:r w:rsidRPr="005944A2">
        <w:rPr>
          <w:rFonts w:asciiTheme="minorHAnsi" w:eastAsia="Times New Roman" w:hAnsiTheme="minorHAnsi" w:cstheme="minorHAnsi"/>
          <w:color w:val="000000"/>
        </w:rPr>
        <w:t>There is significant discrepancy between Ofcom’s mobile coverage data and the lived experience.  The areas outside dense urban locations experience consistently poor and unreliable levels of mobile signal. ​It is important that communities can realise the benefits of mobile infrastructure deployments in their areas. As a priority, we would urge you to test and challenge Ofcom to undertake further evaluation and review of current coverage claims.</w:t>
      </w:r>
    </w:p>
    <w:p w14:paraId="166B0D1C" w14:textId="77777777" w:rsidR="005944A2" w:rsidRPr="005944A2" w:rsidRDefault="005944A2" w:rsidP="00524A55">
      <w:pPr>
        <w:pStyle w:val="xmsolistparagraph"/>
        <w:numPr>
          <w:ilvl w:val="0"/>
          <w:numId w:val="8"/>
        </w:numPr>
        <w:spacing w:before="60" w:beforeAutospacing="0" w:after="0" w:afterAutospacing="0"/>
        <w:ind w:left="714" w:hanging="357"/>
        <w:rPr>
          <w:rFonts w:asciiTheme="minorHAnsi" w:eastAsia="Times New Roman" w:hAnsiTheme="minorHAnsi" w:cstheme="minorHAnsi"/>
          <w:color w:val="000000"/>
        </w:rPr>
      </w:pPr>
      <w:r w:rsidRPr="005944A2">
        <w:rPr>
          <w:rFonts w:asciiTheme="minorHAnsi" w:eastAsia="Times New Roman" w:hAnsiTheme="minorHAnsi" w:cstheme="minorHAnsi"/>
          <w:color w:val="000000"/>
        </w:rPr>
        <w:t>All new build homes and employment sites/businesses must be provided with full fibre broadband infrastructure to enable connectivity to fixed fibre-optic broadband. ​We would also believe that developers and mobile network operators must work together to ensure that new developments have future-proofed mobile coverage</w:t>
      </w:r>
    </w:p>
    <w:p w14:paraId="23E2B979" w14:textId="77777777" w:rsidR="005944A2" w:rsidRPr="005944A2" w:rsidRDefault="005944A2" w:rsidP="00524A55">
      <w:pPr>
        <w:pStyle w:val="xmsolistparagraph"/>
        <w:numPr>
          <w:ilvl w:val="0"/>
          <w:numId w:val="8"/>
        </w:numPr>
        <w:spacing w:before="60" w:beforeAutospacing="0" w:after="0" w:afterAutospacing="0"/>
        <w:ind w:left="714" w:hanging="357"/>
        <w:rPr>
          <w:rFonts w:asciiTheme="minorHAnsi" w:eastAsia="Times New Roman" w:hAnsiTheme="minorHAnsi" w:cstheme="minorHAnsi"/>
          <w:color w:val="000000"/>
        </w:rPr>
      </w:pPr>
      <w:r w:rsidRPr="005944A2">
        <w:rPr>
          <w:rFonts w:asciiTheme="minorHAnsi" w:eastAsia="Times New Roman" w:hAnsiTheme="minorHAnsi" w:cstheme="minorHAnsi"/>
          <w:color w:val="000000"/>
        </w:rPr>
        <w:t xml:space="preserve">The introduction of permitted development rights for broadband infrastructure has led to many structures not being deployed in optimal locations (i.e. locations which minimise the visual impact on the local area, without comprising the network design, breaching technical constraints and resulting in increased costs). It is essential that lessons are learnt from this and appropriate are mitigations put in place to ensure that the visual impacts of mobile infrastructure on streetscapes and landscapes are minimised. Currently, many of these mitigations are required via planning conditions (e.g. painting masts in appropriate colours, screening base stations with hedges (in indigenous native species etc). </w:t>
      </w:r>
      <w:r w:rsidRPr="005944A2">
        <w:rPr>
          <w:rFonts w:asciiTheme="minorHAnsi" w:eastAsia="Times New Roman" w:hAnsiTheme="minorHAnsi" w:cstheme="minorHAnsi"/>
        </w:rPr>
        <w:t> </w:t>
      </w:r>
    </w:p>
    <w:p w14:paraId="4BF229AD" w14:textId="77777777" w:rsidR="005944A2" w:rsidRPr="005944A2" w:rsidRDefault="005944A2" w:rsidP="00524A55">
      <w:pPr>
        <w:pStyle w:val="xmsolistparagraph"/>
        <w:numPr>
          <w:ilvl w:val="0"/>
          <w:numId w:val="8"/>
        </w:numPr>
        <w:spacing w:before="60" w:beforeAutospacing="0" w:after="0" w:afterAutospacing="0"/>
        <w:ind w:left="714" w:hanging="357"/>
        <w:rPr>
          <w:rFonts w:asciiTheme="minorHAnsi" w:eastAsia="Times New Roman" w:hAnsiTheme="minorHAnsi" w:cstheme="minorHAnsi"/>
        </w:rPr>
      </w:pPr>
      <w:r w:rsidRPr="005944A2">
        <w:rPr>
          <w:rFonts w:asciiTheme="minorHAnsi" w:eastAsia="Times New Roman" w:hAnsiTheme="minorHAnsi" w:cstheme="minorHAnsi"/>
        </w:rPr>
        <w:t>The quality of design of masts is important too.  While the design of mobile handsets for the end customer has improved dramatically, the masts still look utilitarian and unsightly.  There should be more robust design guidance especially for putting masts in sensitive locations</w:t>
      </w:r>
    </w:p>
    <w:p w14:paraId="2435C012" w14:textId="77777777" w:rsidR="005944A2" w:rsidRPr="005944A2" w:rsidRDefault="005944A2" w:rsidP="00524A55">
      <w:pPr>
        <w:pStyle w:val="xmsolistparagraph"/>
        <w:numPr>
          <w:ilvl w:val="0"/>
          <w:numId w:val="8"/>
        </w:numPr>
        <w:spacing w:before="60" w:beforeAutospacing="0" w:after="0" w:afterAutospacing="0"/>
        <w:ind w:left="714" w:hanging="357"/>
        <w:rPr>
          <w:rFonts w:asciiTheme="minorHAnsi" w:eastAsia="Times New Roman" w:hAnsiTheme="minorHAnsi" w:cstheme="minorHAnsi"/>
        </w:rPr>
      </w:pPr>
      <w:r w:rsidRPr="005944A2">
        <w:rPr>
          <w:rFonts w:asciiTheme="minorHAnsi" w:eastAsia="Times New Roman" w:hAnsiTheme="minorHAnsi" w:cstheme="minorHAnsi"/>
        </w:rPr>
        <w:t>The view of the Planning Officers Society is that the permitted development process must be clear and transparent if people are to have faith in it, there must be adequate prior notification of what the mobile network operator wants to build, in order for the public and local planning authority to query or object</w:t>
      </w:r>
    </w:p>
    <w:p w14:paraId="3D162D6F" w14:textId="5AF6FBD3" w:rsidR="005944A2" w:rsidRPr="005944A2" w:rsidRDefault="005944A2" w:rsidP="00524A55">
      <w:pPr>
        <w:pStyle w:val="ListParagraph"/>
        <w:numPr>
          <w:ilvl w:val="0"/>
          <w:numId w:val="8"/>
        </w:numPr>
        <w:spacing w:before="60"/>
        <w:ind w:left="714" w:hanging="357"/>
        <w:contextualSpacing w:val="0"/>
        <w:rPr>
          <w:rFonts w:asciiTheme="minorHAnsi" w:hAnsiTheme="minorHAnsi" w:cstheme="minorHAnsi"/>
          <w:sz w:val="22"/>
          <w:szCs w:val="22"/>
        </w:rPr>
      </w:pPr>
      <w:r w:rsidRPr="005944A2">
        <w:rPr>
          <w:rFonts w:asciiTheme="minorHAnsi" w:hAnsiTheme="minorHAnsi" w:cstheme="minorHAnsi"/>
          <w:sz w:val="22"/>
          <w:szCs w:val="22"/>
        </w:rPr>
        <w:t>As the agreed in principle Shared Rural Network suggests, there must be greater expectation and encouragement that mobile network operators will share existing infrastructure where possible, rather than simply building more masts</w:t>
      </w:r>
    </w:p>
    <w:p w14:paraId="16D9CC53" w14:textId="77777777" w:rsidR="005944A2" w:rsidRPr="005944A2" w:rsidRDefault="005944A2" w:rsidP="00524A55">
      <w:pPr>
        <w:pStyle w:val="xmsolistparagraph"/>
        <w:numPr>
          <w:ilvl w:val="0"/>
          <w:numId w:val="8"/>
        </w:numPr>
        <w:spacing w:before="60" w:beforeAutospacing="0" w:after="0" w:afterAutospacing="0"/>
        <w:ind w:left="714" w:hanging="357"/>
        <w:rPr>
          <w:rFonts w:asciiTheme="minorHAnsi" w:eastAsia="Times New Roman" w:hAnsiTheme="minorHAnsi" w:cstheme="minorHAnsi"/>
          <w:color w:val="000000"/>
        </w:rPr>
      </w:pPr>
      <w:r w:rsidRPr="005944A2">
        <w:rPr>
          <w:rFonts w:asciiTheme="minorHAnsi" w:eastAsia="Times New Roman" w:hAnsiTheme="minorHAnsi" w:cstheme="minorHAnsi"/>
          <w:color w:val="000000"/>
        </w:rPr>
        <w:t xml:space="preserve">There needs to be more effort ​promoting the benefits of enhanced mobile coverage (5G and 4G) to allay public concerns over the 5G coverage </w:t>
      </w:r>
    </w:p>
    <w:p w14:paraId="3C804D31" w14:textId="77777777" w:rsidR="005944A2" w:rsidRPr="005944A2" w:rsidRDefault="005944A2" w:rsidP="00524A55">
      <w:pPr>
        <w:pStyle w:val="xmsolistparagraph"/>
        <w:numPr>
          <w:ilvl w:val="0"/>
          <w:numId w:val="8"/>
        </w:numPr>
        <w:spacing w:before="60" w:beforeAutospacing="0" w:after="0" w:afterAutospacing="0"/>
        <w:ind w:left="714" w:hanging="357"/>
        <w:rPr>
          <w:rFonts w:asciiTheme="minorHAnsi" w:eastAsia="Times New Roman" w:hAnsiTheme="minorHAnsi" w:cstheme="minorHAnsi"/>
          <w:color w:val="000000"/>
        </w:rPr>
      </w:pPr>
      <w:r w:rsidRPr="005944A2">
        <w:rPr>
          <w:rFonts w:asciiTheme="minorHAnsi" w:eastAsia="Times New Roman" w:hAnsiTheme="minorHAnsi" w:cstheme="minorHAnsi"/>
          <w:color w:val="000000"/>
        </w:rPr>
        <w:t>Increasing the delivery of mobile networks must not be at the expense of delivering full fibre networks​. Whilst we understand that the government wants universal coverage of gigabit-capable connectivity, we believe that mobile must be a complementary rather than a replacement infrastructure for full-fibre connections</w:t>
      </w:r>
    </w:p>
    <w:p w14:paraId="211E1DC1" w14:textId="77777777" w:rsidR="005944A2" w:rsidRPr="005944A2" w:rsidRDefault="005944A2" w:rsidP="00524A55">
      <w:pPr>
        <w:pStyle w:val="xmsolistparagraph"/>
        <w:numPr>
          <w:ilvl w:val="0"/>
          <w:numId w:val="8"/>
        </w:numPr>
        <w:spacing w:before="60" w:beforeAutospacing="0" w:after="0" w:afterAutospacing="0"/>
        <w:ind w:left="714" w:hanging="357"/>
        <w:rPr>
          <w:rFonts w:asciiTheme="minorHAnsi" w:eastAsia="Times New Roman" w:hAnsiTheme="minorHAnsi" w:cstheme="minorHAnsi"/>
          <w:color w:val="000000"/>
        </w:rPr>
      </w:pPr>
      <w:r w:rsidRPr="005944A2">
        <w:rPr>
          <w:rFonts w:asciiTheme="minorHAnsi" w:eastAsia="Times New Roman" w:hAnsiTheme="minorHAnsi" w:cstheme="minorHAnsi"/>
          <w:color w:val="000000"/>
        </w:rPr>
        <w:t>It will be important that network operators invest in skills training so that their workforce and subcontractors are able to optimise site locations etc</w:t>
      </w:r>
    </w:p>
    <w:p w14:paraId="1B683D7F" w14:textId="77777777" w:rsidR="005944A2" w:rsidRDefault="005944A2" w:rsidP="007637A8">
      <w:pPr>
        <w:rPr>
          <w:rFonts w:eastAsiaTheme="minorHAnsi"/>
        </w:rPr>
      </w:pPr>
      <w:r>
        <w:rPr>
          <w:rFonts w:ascii="Arial" w:hAnsi="Arial" w:cs="Arial"/>
          <w:color w:val="000000"/>
        </w:rPr>
        <w:t> </w:t>
      </w:r>
    </w:p>
    <w:p w14:paraId="4B3E0BD3" w14:textId="2ACAA99D" w:rsidR="00A8180C" w:rsidRDefault="007637A8" w:rsidP="007637A8">
      <w:pPr>
        <w:jc w:val="both"/>
        <w:rPr>
          <w:rFonts w:asciiTheme="minorHAnsi" w:hAnsiTheme="minorHAnsi" w:cstheme="minorHAnsi"/>
          <w:sz w:val="22"/>
          <w:szCs w:val="22"/>
        </w:rPr>
      </w:pPr>
      <w:r>
        <w:rPr>
          <w:rFonts w:asciiTheme="minorHAnsi" w:hAnsiTheme="minorHAnsi" w:cstheme="minorHAnsi"/>
          <w:sz w:val="22"/>
          <w:szCs w:val="22"/>
        </w:rPr>
        <w:t>Thank you for the opportunity to share our views on this important issue.</w:t>
      </w:r>
    </w:p>
    <w:p w14:paraId="3BD9C7F9" w14:textId="77777777" w:rsidR="007637A8" w:rsidRPr="00A8180C" w:rsidRDefault="007637A8" w:rsidP="007637A8">
      <w:pPr>
        <w:jc w:val="both"/>
        <w:rPr>
          <w:rFonts w:asciiTheme="minorHAnsi" w:hAnsiTheme="minorHAnsi" w:cstheme="minorHAnsi"/>
          <w:sz w:val="22"/>
          <w:szCs w:val="22"/>
        </w:rPr>
      </w:pPr>
    </w:p>
    <w:p w14:paraId="36A058E0" w14:textId="3FBE50EF" w:rsidR="00A8180C" w:rsidRPr="00A8180C" w:rsidRDefault="00A8180C" w:rsidP="007637A8">
      <w:pPr>
        <w:jc w:val="both"/>
        <w:rPr>
          <w:rFonts w:asciiTheme="minorHAnsi" w:hAnsiTheme="minorHAnsi" w:cstheme="minorHAnsi"/>
          <w:sz w:val="22"/>
          <w:szCs w:val="22"/>
        </w:rPr>
      </w:pPr>
      <w:r w:rsidRPr="00A8180C">
        <w:rPr>
          <w:rFonts w:asciiTheme="minorHAnsi" w:hAnsiTheme="minorHAnsi" w:cstheme="minorHAnsi"/>
          <w:sz w:val="22"/>
          <w:szCs w:val="22"/>
        </w:rPr>
        <w:t>Yours sincerely,</w:t>
      </w:r>
    </w:p>
    <w:p w14:paraId="7BBD8E11" w14:textId="30D3CBC3" w:rsidR="00A8180C" w:rsidRDefault="007A7C29" w:rsidP="007637A8">
      <w:pPr>
        <w:jc w:val="both"/>
        <w:rPr>
          <w:rFonts w:asciiTheme="minorHAnsi" w:hAnsiTheme="minorHAnsi" w:cstheme="minorHAnsi"/>
          <w:sz w:val="22"/>
          <w:szCs w:val="22"/>
        </w:rPr>
      </w:pPr>
      <w:r w:rsidRPr="00F90BDC">
        <w:rPr>
          <w:noProof/>
        </w:rPr>
        <w:drawing>
          <wp:inline distT="0" distB="0" distL="0" distR="0" wp14:anchorId="483CB475" wp14:editId="5BE3C452">
            <wp:extent cx="917174" cy="1963745"/>
            <wp:effectExtent l="0" t="889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922219" cy="1974548"/>
                    </a:xfrm>
                    <a:prstGeom prst="rect">
                      <a:avLst/>
                    </a:prstGeom>
                    <a:noFill/>
                    <a:ln>
                      <a:noFill/>
                    </a:ln>
                  </pic:spPr>
                </pic:pic>
              </a:graphicData>
            </a:graphic>
          </wp:inline>
        </w:drawing>
      </w:r>
    </w:p>
    <w:p w14:paraId="0EF837E2" w14:textId="6384A1B5" w:rsidR="005C527C" w:rsidRDefault="005C527C" w:rsidP="007637A8">
      <w:pPr>
        <w:jc w:val="both"/>
        <w:rPr>
          <w:rFonts w:asciiTheme="minorHAnsi" w:hAnsiTheme="minorHAnsi" w:cstheme="minorHAnsi"/>
          <w:sz w:val="22"/>
          <w:szCs w:val="22"/>
        </w:rPr>
      </w:pPr>
    </w:p>
    <w:p w14:paraId="49FFF750" w14:textId="66BA3FB1" w:rsidR="00A8180C" w:rsidRDefault="007637A8" w:rsidP="007637A8">
      <w:pPr>
        <w:jc w:val="both"/>
        <w:rPr>
          <w:rFonts w:asciiTheme="minorHAnsi" w:hAnsiTheme="minorHAnsi" w:cstheme="minorHAnsi"/>
          <w:sz w:val="22"/>
          <w:szCs w:val="22"/>
        </w:rPr>
      </w:pPr>
      <w:r>
        <w:rPr>
          <w:rFonts w:asciiTheme="minorHAnsi" w:hAnsiTheme="minorHAnsi" w:cstheme="minorHAnsi"/>
          <w:sz w:val="22"/>
          <w:szCs w:val="22"/>
        </w:rPr>
        <w:t>Mark Kemp,</w:t>
      </w:r>
    </w:p>
    <w:p w14:paraId="7FE575BB" w14:textId="5089964A" w:rsidR="00A8180C" w:rsidRDefault="007637A8" w:rsidP="007637A8">
      <w:pPr>
        <w:jc w:val="both"/>
      </w:pPr>
      <w:r>
        <w:rPr>
          <w:rFonts w:asciiTheme="minorHAnsi" w:hAnsiTheme="minorHAnsi" w:cstheme="minorHAnsi"/>
          <w:sz w:val="22"/>
          <w:szCs w:val="22"/>
        </w:rPr>
        <w:t>Chair, ADEPT Transport &amp; Connectivity Board</w:t>
      </w:r>
    </w:p>
    <w:p w14:paraId="4430B8C5" w14:textId="450A4907" w:rsidR="00AD60B4" w:rsidRPr="00B60668" w:rsidRDefault="00560761" w:rsidP="007637A8">
      <w:pPr>
        <w:jc w:val="both"/>
        <w:rPr>
          <w:rFonts w:asciiTheme="minorHAnsi" w:hAnsiTheme="minorHAnsi" w:cs="Arial"/>
          <w:color w:val="262626"/>
          <w:sz w:val="22"/>
          <w:szCs w:val="22"/>
          <w:lang w:val="en-US"/>
        </w:rPr>
      </w:pPr>
      <w:hyperlink r:id="rId15" w:history="1">
        <w:r w:rsidR="00AD60B4" w:rsidRPr="006B09E1">
          <w:rPr>
            <w:rStyle w:val="Hyperlink"/>
            <w:rFonts w:asciiTheme="minorHAnsi" w:hAnsiTheme="minorHAnsi" w:cs="Arial"/>
            <w:sz w:val="22"/>
            <w:szCs w:val="22"/>
            <w:lang w:val="en-US"/>
          </w:rPr>
          <w:t>www.adeptnet.org.uk</w:t>
        </w:r>
      </w:hyperlink>
    </w:p>
    <w:sectPr w:rsidR="00AD60B4" w:rsidRPr="00B60668" w:rsidSect="005C527C">
      <w:headerReference w:type="default" r:id="rId16"/>
      <w:type w:val="oddPage"/>
      <w:pgSz w:w="16839" w:h="23814" w:code="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1AD51" w14:textId="77777777" w:rsidR="00560761" w:rsidRDefault="00560761" w:rsidP="00875738">
      <w:r>
        <w:separator/>
      </w:r>
    </w:p>
  </w:endnote>
  <w:endnote w:type="continuationSeparator" w:id="0">
    <w:p w14:paraId="2EBC07E1" w14:textId="77777777" w:rsidR="00560761" w:rsidRDefault="00560761" w:rsidP="0087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96CE1" w14:textId="77777777" w:rsidR="00560761" w:rsidRDefault="00560761" w:rsidP="00875738">
      <w:r>
        <w:separator/>
      </w:r>
    </w:p>
  </w:footnote>
  <w:footnote w:type="continuationSeparator" w:id="0">
    <w:p w14:paraId="4D0F1B36" w14:textId="77777777" w:rsidR="00560761" w:rsidRDefault="00560761" w:rsidP="00875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F833" w14:textId="77777777" w:rsidR="0052285C" w:rsidRDefault="0052285C" w:rsidP="00875738">
    <w:pPr>
      <w:pStyle w:val="Header"/>
      <w:jc w:val="center"/>
    </w:pPr>
    <w:r>
      <w:rPr>
        <w:noProof/>
      </w:rPr>
      <w:drawing>
        <wp:inline distT="0" distB="0" distL="0" distR="0" wp14:anchorId="5A412CFD" wp14:editId="1167DE79">
          <wp:extent cx="2343150" cy="1171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 Master Logo RGB HR.JPG"/>
                  <pic:cNvPicPr/>
                </pic:nvPicPr>
                <pic:blipFill>
                  <a:blip r:embed="rId1">
                    <a:extLst>
                      <a:ext uri="{28A0092B-C50C-407E-A947-70E740481C1C}">
                        <a14:useLocalDpi xmlns:a14="http://schemas.microsoft.com/office/drawing/2010/main" val="0"/>
                      </a:ext>
                    </a:extLst>
                  </a:blip>
                  <a:stretch>
                    <a:fillRect/>
                  </a:stretch>
                </pic:blipFill>
                <pic:spPr>
                  <a:xfrm>
                    <a:off x="0" y="0"/>
                    <a:ext cx="2341970" cy="1170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770E2"/>
    <w:multiLevelType w:val="multilevel"/>
    <w:tmpl w:val="9EB05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D0F12"/>
    <w:multiLevelType w:val="hybridMultilevel"/>
    <w:tmpl w:val="18BC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E72F2"/>
    <w:multiLevelType w:val="hybridMultilevel"/>
    <w:tmpl w:val="26C80B30"/>
    <w:lvl w:ilvl="0" w:tplc="4C0E3044">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205F23BF"/>
    <w:multiLevelType w:val="hybridMultilevel"/>
    <w:tmpl w:val="010E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4042E"/>
    <w:multiLevelType w:val="multilevel"/>
    <w:tmpl w:val="40D8F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E1855F7"/>
    <w:multiLevelType w:val="multilevel"/>
    <w:tmpl w:val="3A10FF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6240929"/>
    <w:multiLevelType w:val="multilevel"/>
    <w:tmpl w:val="36888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3A"/>
    <w:rsid w:val="00037B20"/>
    <w:rsid w:val="00061728"/>
    <w:rsid w:val="0006564A"/>
    <w:rsid w:val="00066707"/>
    <w:rsid w:val="00066A20"/>
    <w:rsid w:val="000728CB"/>
    <w:rsid w:val="000753D7"/>
    <w:rsid w:val="00080BB1"/>
    <w:rsid w:val="00084833"/>
    <w:rsid w:val="000A0516"/>
    <w:rsid w:val="000A0A39"/>
    <w:rsid w:val="000A619F"/>
    <w:rsid w:val="000C4357"/>
    <w:rsid w:val="000C4851"/>
    <w:rsid w:val="000D31DC"/>
    <w:rsid w:val="000D7CFA"/>
    <w:rsid w:val="000E7F5C"/>
    <w:rsid w:val="000F3E17"/>
    <w:rsid w:val="000F4E36"/>
    <w:rsid w:val="00101744"/>
    <w:rsid w:val="0010274E"/>
    <w:rsid w:val="001047A0"/>
    <w:rsid w:val="0011128E"/>
    <w:rsid w:val="00114063"/>
    <w:rsid w:val="00120655"/>
    <w:rsid w:val="00122F65"/>
    <w:rsid w:val="00130657"/>
    <w:rsid w:val="00132203"/>
    <w:rsid w:val="0013574D"/>
    <w:rsid w:val="00136485"/>
    <w:rsid w:val="001421D4"/>
    <w:rsid w:val="00151DBD"/>
    <w:rsid w:val="0017360C"/>
    <w:rsid w:val="00176600"/>
    <w:rsid w:val="001E0D70"/>
    <w:rsid w:val="001E4DF6"/>
    <w:rsid w:val="001F6F8B"/>
    <w:rsid w:val="00201E39"/>
    <w:rsid w:val="00203896"/>
    <w:rsid w:val="00216E0C"/>
    <w:rsid w:val="00217AEB"/>
    <w:rsid w:val="00253111"/>
    <w:rsid w:val="00253A29"/>
    <w:rsid w:val="0026454E"/>
    <w:rsid w:val="00276EAD"/>
    <w:rsid w:val="00284611"/>
    <w:rsid w:val="00286C03"/>
    <w:rsid w:val="00297044"/>
    <w:rsid w:val="002A4947"/>
    <w:rsid w:val="002B12B9"/>
    <w:rsid w:val="002C39D3"/>
    <w:rsid w:val="002C6641"/>
    <w:rsid w:val="002D28EA"/>
    <w:rsid w:val="002E3649"/>
    <w:rsid w:val="002E77A2"/>
    <w:rsid w:val="002F06BF"/>
    <w:rsid w:val="00302989"/>
    <w:rsid w:val="003051AB"/>
    <w:rsid w:val="003112D3"/>
    <w:rsid w:val="00313019"/>
    <w:rsid w:val="00315FF4"/>
    <w:rsid w:val="003207BC"/>
    <w:rsid w:val="00322519"/>
    <w:rsid w:val="00324C25"/>
    <w:rsid w:val="00354C96"/>
    <w:rsid w:val="003554A7"/>
    <w:rsid w:val="00363490"/>
    <w:rsid w:val="0037008A"/>
    <w:rsid w:val="0037100D"/>
    <w:rsid w:val="003749F0"/>
    <w:rsid w:val="00386F3E"/>
    <w:rsid w:val="003C7FE2"/>
    <w:rsid w:val="003D15E0"/>
    <w:rsid w:val="003D3C90"/>
    <w:rsid w:val="003E4F61"/>
    <w:rsid w:val="003F4D59"/>
    <w:rsid w:val="00406AA6"/>
    <w:rsid w:val="00414EBA"/>
    <w:rsid w:val="00417685"/>
    <w:rsid w:val="0042401F"/>
    <w:rsid w:val="00424EBB"/>
    <w:rsid w:val="00430FB8"/>
    <w:rsid w:val="00431B89"/>
    <w:rsid w:val="004403E2"/>
    <w:rsid w:val="00442DC4"/>
    <w:rsid w:val="00442F09"/>
    <w:rsid w:val="00444F62"/>
    <w:rsid w:val="00447A37"/>
    <w:rsid w:val="00465594"/>
    <w:rsid w:val="00466B33"/>
    <w:rsid w:val="0047588D"/>
    <w:rsid w:val="00477370"/>
    <w:rsid w:val="00477380"/>
    <w:rsid w:val="00486535"/>
    <w:rsid w:val="00497618"/>
    <w:rsid w:val="004A5468"/>
    <w:rsid w:val="004A6222"/>
    <w:rsid w:val="004C30CB"/>
    <w:rsid w:val="004C372D"/>
    <w:rsid w:val="004C7ECE"/>
    <w:rsid w:val="004D32B4"/>
    <w:rsid w:val="004D35D8"/>
    <w:rsid w:val="004E3F1A"/>
    <w:rsid w:val="004F459D"/>
    <w:rsid w:val="00501D34"/>
    <w:rsid w:val="00517DC7"/>
    <w:rsid w:val="0052285C"/>
    <w:rsid w:val="00524A55"/>
    <w:rsid w:val="00524EA3"/>
    <w:rsid w:val="00524EFE"/>
    <w:rsid w:val="00527F6B"/>
    <w:rsid w:val="005303A2"/>
    <w:rsid w:val="00535DFD"/>
    <w:rsid w:val="0053767E"/>
    <w:rsid w:val="0053776F"/>
    <w:rsid w:val="00560761"/>
    <w:rsid w:val="00560775"/>
    <w:rsid w:val="005613A0"/>
    <w:rsid w:val="00561FB5"/>
    <w:rsid w:val="005639B8"/>
    <w:rsid w:val="00573F05"/>
    <w:rsid w:val="00574A65"/>
    <w:rsid w:val="005755AA"/>
    <w:rsid w:val="00582D40"/>
    <w:rsid w:val="005870EF"/>
    <w:rsid w:val="005923DE"/>
    <w:rsid w:val="005944A2"/>
    <w:rsid w:val="00594A98"/>
    <w:rsid w:val="005A175D"/>
    <w:rsid w:val="005A1DAE"/>
    <w:rsid w:val="005A7732"/>
    <w:rsid w:val="005B6359"/>
    <w:rsid w:val="005B759A"/>
    <w:rsid w:val="005C06E7"/>
    <w:rsid w:val="005C4E24"/>
    <w:rsid w:val="005C527C"/>
    <w:rsid w:val="005D381A"/>
    <w:rsid w:val="005E1FDF"/>
    <w:rsid w:val="005E53DC"/>
    <w:rsid w:val="005E6B60"/>
    <w:rsid w:val="005F086A"/>
    <w:rsid w:val="005F2513"/>
    <w:rsid w:val="0061071B"/>
    <w:rsid w:val="00624921"/>
    <w:rsid w:val="00644AED"/>
    <w:rsid w:val="0064694C"/>
    <w:rsid w:val="00655E0D"/>
    <w:rsid w:val="00662422"/>
    <w:rsid w:val="006703A5"/>
    <w:rsid w:val="00670FCB"/>
    <w:rsid w:val="00691798"/>
    <w:rsid w:val="006D0EFE"/>
    <w:rsid w:val="006E16A5"/>
    <w:rsid w:val="006E36E7"/>
    <w:rsid w:val="006E5F26"/>
    <w:rsid w:val="006E64FB"/>
    <w:rsid w:val="006F6D58"/>
    <w:rsid w:val="006F7D39"/>
    <w:rsid w:val="0070258C"/>
    <w:rsid w:val="0070369B"/>
    <w:rsid w:val="00704EB1"/>
    <w:rsid w:val="007127D4"/>
    <w:rsid w:val="007214C0"/>
    <w:rsid w:val="00722319"/>
    <w:rsid w:val="0072727A"/>
    <w:rsid w:val="007272A6"/>
    <w:rsid w:val="00737A79"/>
    <w:rsid w:val="00753A6A"/>
    <w:rsid w:val="007573B1"/>
    <w:rsid w:val="007637A8"/>
    <w:rsid w:val="007714D5"/>
    <w:rsid w:val="007A548E"/>
    <w:rsid w:val="007A7C29"/>
    <w:rsid w:val="007B1D41"/>
    <w:rsid w:val="007B1E0F"/>
    <w:rsid w:val="007C2ABB"/>
    <w:rsid w:val="007E1800"/>
    <w:rsid w:val="007E6E21"/>
    <w:rsid w:val="007F5B98"/>
    <w:rsid w:val="00811EDB"/>
    <w:rsid w:val="00831C74"/>
    <w:rsid w:val="00843611"/>
    <w:rsid w:val="008562B6"/>
    <w:rsid w:val="00875738"/>
    <w:rsid w:val="00876527"/>
    <w:rsid w:val="0088069F"/>
    <w:rsid w:val="008811F5"/>
    <w:rsid w:val="008822CB"/>
    <w:rsid w:val="00893114"/>
    <w:rsid w:val="008A0346"/>
    <w:rsid w:val="008A1C2B"/>
    <w:rsid w:val="008A2719"/>
    <w:rsid w:val="008A408C"/>
    <w:rsid w:val="008A7DFA"/>
    <w:rsid w:val="008B02CE"/>
    <w:rsid w:val="008B2980"/>
    <w:rsid w:val="008C0575"/>
    <w:rsid w:val="008C5916"/>
    <w:rsid w:val="008D0067"/>
    <w:rsid w:val="008D122C"/>
    <w:rsid w:val="008E1602"/>
    <w:rsid w:val="008F2028"/>
    <w:rsid w:val="0091152B"/>
    <w:rsid w:val="00915B65"/>
    <w:rsid w:val="009328EF"/>
    <w:rsid w:val="009358F1"/>
    <w:rsid w:val="00942728"/>
    <w:rsid w:val="00952D9D"/>
    <w:rsid w:val="00960307"/>
    <w:rsid w:val="00960981"/>
    <w:rsid w:val="0096422D"/>
    <w:rsid w:val="00975179"/>
    <w:rsid w:val="009754B2"/>
    <w:rsid w:val="00975757"/>
    <w:rsid w:val="009906EE"/>
    <w:rsid w:val="009907DD"/>
    <w:rsid w:val="009B1800"/>
    <w:rsid w:val="009C1F14"/>
    <w:rsid w:val="009E387A"/>
    <w:rsid w:val="009E5546"/>
    <w:rsid w:val="009E5F69"/>
    <w:rsid w:val="009E62CF"/>
    <w:rsid w:val="009E6EB5"/>
    <w:rsid w:val="009F2002"/>
    <w:rsid w:val="009F3A68"/>
    <w:rsid w:val="009F56F9"/>
    <w:rsid w:val="009F5FAD"/>
    <w:rsid w:val="00A148F6"/>
    <w:rsid w:val="00A25248"/>
    <w:rsid w:val="00A305F2"/>
    <w:rsid w:val="00A34F73"/>
    <w:rsid w:val="00A35253"/>
    <w:rsid w:val="00A52BB1"/>
    <w:rsid w:val="00A629BF"/>
    <w:rsid w:val="00A64B1C"/>
    <w:rsid w:val="00A6776E"/>
    <w:rsid w:val="00A8180C"/>
    <w:rsid w:val="00AA1FC6"/>
    <w:rsid w:val="00AA549A"/>
    <w:rsid w:val="00AB11C6"/>
    <w:rsid w:val="00AB2025"/>
    <w:rsid w:val="00AB4E19"/>
    <w:rsid w:val="00AC57C6"/>
    <w:rsid w:val="00AD60B4"/>
    <w:rsid w:val="00AE0D2B"/>
    <w:rsid w:val="00AE68B2"/>
    <w:rsid w:val="00AF17AF"/>
    <w:rsid w:val="00AF78F5"/>
    <w:rsid w:val="00B17950"/>
    <w:rsid w:val="00B17A7E"/>
    <w:rsid w:val="00B23020"/>
    <w:rsid w:val="00B250B6"/>
    <w:rsid w:val="00B34A5A"/>
    <w:rsid w:val="00B60668"/>
    <w:rsid w:val="00B67657"/>
    <w:rsid w:val="00B8403A"/>
    <w:rsid w:val="00B87D66"/>
    <w:rsid w:val="00B90617"/>
    <w:rsid w:val="00B9088B"/>
    <w:rsid w:val="00BA2B06"/>
    <w:rsid w:val="00BA2D6B"/>
    <w:rsid w:val="00BA7A16"/>
    <w:rsid w:val="00BB737E"/>
    <w:rsid w:val="00BC1158"/>
    <w:rsid w:val="00BD2DF3"/>
    <w:rsid w:val="00BD5EB7"/>
    <w:rsid w:val="00BE1800"/>
    <w:rsid w:val="00BF2322"/>
    <w:rsid w:val="00BF3B95"/>
    <w:rsid w:val="00C07A9A"/>
    <w:rsid w:val="00C24E16"/>
    <w:rsid w:val="00C34D30"/>
    <w:rsid w:val="00C401EE"/>
    <w:rsid w:val="00C46E82"/>
    <w:rsid w:val="00C528FD"/>
    <w:rsid w:val="00C53739"/>
    <w:rsid w:val="00CA3038"/>
    <w:rsid w:val="00CA6655"/>
    <w:rsid w:val="00CB0087"/>
    <w:rsid w:val="00CB3160"/>
    <w:rsid w:val="00CB5223"/>
    <w:rsid w:val="00CB57FF"/>
    <w:rsid w:val="00CE2E1D"/>
    <w:rsid w:val="00CF2A0E"/>
    <w:rsid w:val="00D1022D"/>
    <w:rsid w:val="00D2731D"/>
    <w:rsid w:val="00D317D8"/>
    <w:rsid w:val="00D34DBB"/>
    <w:rsid w:val="00D34F58"/>
    <w:rsid w:val="00D36C11"/>
    <w:rsid w:val="00D45137"/>
    <w:rsid w:val="00D5170F"/>
    <w:rsid w:val="00D51F42"/>
    <w:rsid w:val="00D57126"/>
    <w:rsid w:val="00D66826"/>
    <w:rsid w:val="00D66CCF"/>
    <w:rsid w:val="00D847AB"/>
    <w:rsid w:val="00D84A78"/>
    <w:rsid w:val="00D85D55"/>
    <w:rsid w:val="00D87AC0"/>
    <w:rsid w:val="00D94AD9"/>
    <w:rsid w:val="00D968C5"/>
    <w:rsid w:val="00DA2BC8"/>
    <w:rsid w:val="00DC055B"/>
    <w:rsid w:val="00DD08A0"/>
    <w:rsid w:val="00DD5D44"/>
    <w:rsid w:val="00DF5A8C"/>
    <w:rsid w:val="00E0152C"/>
    <w:rsid w:val="00E02B27"/>
    <w:rsid w:val="00E11B7B"/>
    <w:rsid w:val="00E16A8B"/>
    <w:rsid w:val="00E21BE7"/>
    <w:rsid w:val="00E2493E"/>
    <w:rsid w:val="00E3068A"/>
    <w:rsid w:val="00E342D9"/>
    <w:rsid w:val="00E45149"/>
    <w:rsid w:val="00E46384"/>
    <w:rsid w:val="00E61543"/>
    <w:rsid w:val="00E72793"/>
    <w:rsid w:val="00E766B3"/>
    <w:rsid w:val="00EC0E1E"/>
    <w:rsid w:val="00EC32AB"/>
    <w:rsid w:val="00EC384B"/>
    <w:rsid w:val="00EC4F67"/>
    <w:rsid w:val="00ED5696"/>
    <w:rsid w:val="00ED7A55"/>
    <w:rsid w:val="00EE44BF"/>
    <w:rsid w:val="00EF46BE"/>
    <w:rsid w:val="00F00AC8"/>
    <w:rsid w:val="00F40565"/>
    <w:rsid w:val="00F43534"/>
    <w:rsid w:val="00F43C25"/>
    <w:rsid w:val="00F533C4"/>
    <w:rsid w:val="00F53639"/>
    <w:rsid w:val="00F57A93"/>
    <w:rsid w:val="00F57B22"/>
    <w:rsid w:val="00F64069"/>
    <w:rsid w:val="00F75EF2"/>
    <w:rsid w:val="00F90913"/>
    <w:rsid w:val="00F91EFE"/>
    <w:rsid w:val="00F93A13"/>
    <w:rsid w:val="00F96E47"/>
    <w:rsid w:val="00FA2A95"/>
    <w:rsid w:val="00FB02CF"/>
    <w:rsid w:val="00FB21DD"/>
    <w:rsid w:val="00FC77C1"/>
    <w:rsid w:val="00FF73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BA1AA1"/>
  <w15:docId w15:val="{A71BDD03-9960-4377-9C46-D23CAEB8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40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4C0"/>
    <w:rPr>
      <w:color w:val="0000FF"/>
      <w:u w:val="single"/>
    </w:rPr>
  </w:style>
  <w:style w:type="character" w:styleId="CommentReference">
    <w:name w:val="annotation reference"/>
    <w:uiPriority w:val="99"/>
    <w:semiHidden/>
    <w:rsid w:val="00517DC7"/>
    <w:rPr>
      <w:sz w:val="16"/>
      <w:szCs w:val="16"/>
    </w:rPr>
  </w:style>
  <w:style w:type="paragraph" w:styleId="CommentText">
    <w:name w:val="annotation text"/>
    <w:basedOn w:val="Normal"/>
    <w:link w:val="CommentTextChar"/>
    <w:uiPriority w:val="99"/>
    <w:semiHidden/>
    <w:rsid w:val="00517DC7"/>
    <w:rPr>
      <w:sz w:val="20"/>
      <w:szCs w:val="20"/>
    </w:rPr>
  </w:style>
  <w:style w:type="paragraph" w:styleId="CommentSubject">
    <w:name w:val="annotation subject"/>
    <w:basedOn w:val="CommentText"/>
    <w:next w:val="CommentText"/>
    <w:semiHidden/>
    <w:rsid w:val="00517DC7"/>
    <w:rPr>
      <w:b/>
      <w:bCs/>
    </w:rPr>
  </w:style>
  <w:style w:type="paragraph" w:styleId="BalloonText">
    <w:name w:val="Balloon Text"/>
    <w:basedOn w:val="Normal"/>
    <w:semiHidden/>
    <w:rsid w:val="00517DC7"/>
    <w:rPr>
      <w:rFonts w:ascii="Tahoma" w:hAnsi="Tahoma" w:cs="Tahoma"/>
      <w:sz w:val="16"/>
      <w:szCs w:val="16"/>
    </w:rPr>
  </w:style>
  <w:style w:type="paragraph" w:styleId="NoSpacing">
    <w:name w:val="No Spacing"/>
    <w:uiPriority w:val="1"/>
    <w:qFormat/>
    <w:rsid w:val="00F90913"/>
    <w:rPr>
      <w:rFonts w:ascii="Calibri" w:eastAsia="Calibri" w:hAnsi="Calibri"/>
      <w:sz w:val="22"/>
      <w:szCs w:val="22"/>
      <w:lang w:eastAsia="en-US"/>
    </w:rPr>
  </w:style>
  <w:style w:type="character" w:customStyle="1" w:styleId="CommentTextChar">
    <w:name w:val="Comment Text Char"/>
    <w:link w:val="CommentText"/>
    <w:uiPriority w:val="99"/>
    <w:semiHidden/>
    <w:rsid w:val="00F90913"/>
  </w:style>
  <w:style w:type="character" w:styleId="FollowedHyperlink">
    <w:name w:val="FollowedHyperlink"/>
    <w:basedOn w:val="DefaultParagraphFont"/>
    <w:rsid w:val="004E3F1A"/>
    <w:rPr>
      <w:color w:val="800080" w:themeColor="followedHyperlink"/>
      <w:u w:val="single"/>
    </w:rPr>
  </w:style>
  <w:style w:type="character" w:styleId="Emphasis">
    <w:name w:val="Emphasis"/>
    <w:basedOn w:val="DefaultParagraphFont"/>
    <w:qFormat/>
    <w:rsid w:val="00122F65"/>
    <w:rPr>
      <w:i/>
      <w:iCs/>
    </w:rPr>
  </w:style>
  <w:style w:type="paragraph" w:styleId="ListParagraph">
    <w:name w:val="List Paragraph"/>
    <w:basedOn w:val="Normal"/>
    <w:uiPriority w:val="34"/>
    <w:qFormat/>
    <w:rsid w:val="0096422D"/>
    <w:pPr>
      <w:ind w:left="720"/>
      <w:contextualSpacing/>
    </w:pPr>
  </w:style>
  <w:style w:type="paragraph" w:styleId="Header">
    <w:name w:val="header"/>
    <w:basedOn w:val="Normal"/>
    <w:link w:val="HeaderChar"/>
    <w:rsid w:val="00875738"/>
    <w:pPr>
      <w:tabs>
        <w:tab w:val="center" w:pos="4513"/>
        <w:tab w:val="right" w:pos="9026"/>
      </w:tabs>
    </w:pPr>
  </w:style>
  <w:style w:type="character" w:customStyle="1" w:styleId="HeaderChar">
    <w:name w:val="Header Char"/>
    <w:basedOn w:val="DefaultParagraphFont"/>
    <w:link w:val="Header"/>
    <w:rsid w:val="00875738"/>
    <w:rPr>
      <w:sz w:val="24"/>
      <w:szCs w:val="24"/>
    </w:rPr>
  </w:style>
  <w:style w:type="paragraph" w:styleId="Footer">
    <w:name w:val="footer"/>
    <w:basedOn w:val="Normal"/>
    <w:link w:val="FooterChar"/>
    <w:rsid w:val="00875738"/>
    <w:pPr>
      <w:tabs>
        <w:tab w:val="center" w:pos="4513"/>
        <w:tab w:val="right" w:pos="9026"/>
      </w:tabs>
    </w:pPr>
  </w:style>
  <w:style w:type="character" w:customStyle="1" w:styleId="FooterChar">
    <w:name w:val="Footer Char"/>
    <w:basedOn w:val="DefaultParagraphFont"/>
    <w:link w:val="Footer"/>
    <w:rsid w:val="00875738"/>
    <w:rPr>
      <w:sz w:val="24"/>
      <w:szCs w:val="24"/>
    </w:rPr>
  </w:style>
  <w:style w:type="character" w:customStyle="1" w:styleId="xapple-converted-space">
    <w:name w:val="x_apple-converted-space"/>
    <w:basedOn w:val="DefaultParagraphFont"/>
    <w:rsid w:val="009328EF"/>
  </w:style>
  <w:style w:type="paragraph" w:customStyle="1" w:styleId="xmsonormal">
    <w:name w:val="xmsonormal"/>
    <w:basedOn w:val="Normal"/>
    <w:rsid w:val="005944A2"/>
    <w:rPr>
      <w:rFonts w:ascii="Calibri" w:eastAsiaTheme="minorHAnsi" w:hAnsi="Calibri" w:cs="Calibri"/>
      <w:sz w:val="22"/>
      <w:szCs w:val="22"/>
    </w:rPr>
  </w:style>
  <w:style w:type="paragraph" w:customStyle="1" w:styleId="xmsolistparagraph">
    <w:name w:val="xmsolistparagraph"/>
    <w:basedOn w:val="Normal"/>
    <w:rsid w:val="005944A2"/>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7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3584">
      <w:bodyDiv w:val="1"/>
      <w:marLeft w:val="0"/>
      <w:marRight w:val="0"/>
      <w:marTop w:val="0"/>
      <w:marBottom w:val="0"/>
      <w:divBdr>
        <w:top w:val="none" w:sz="0" w:space="0" w:color="auto"/>
        <w:left w:val="none" w:sz="0" w:space="0" w:color="auto"/>
        <w:bottom w:val="none" w:sz="0" w:space="0" w:color="auto"/>
        <w:right w:val="none" w:sz="0" w:space="0" w:color="auto"/>
      </w:divBdr>
    </w:div>
    <w:div w:id="237714129">
      <w:bodyDiv w:val="1"/>
      <w:marLeft w:val="0"/>
      <w:marRight w:val="0"/>
      <w:marTop w:val="0"/>
      <w:marBottom w:val="0"/>
      <w:divBdr>
        <w:top w:val="none" w:sz="0" w:space="0" w:color="auto"/>
        <w:left w:val="none" w:sz="0" w:space="0" w:color="auto"/>
        <w:bottom w:val="none" w:sz="0" w:space="0" w:color="auto"/>
        <w:right w:val="none" w:sz="0" w:space="0" w:color="auto"/>
      </w:divBdr>
    </w:div>
    <w:div w:id="589432549">
      <w:bodyDiv w:val="1"/>
      <w:marLeft w:val="0"/>
      <w:marRight w:val="0"/>
      <w:marTop w:val="0"/>
      <w:marBottom w:val="0"/>
      <w:divBdr>
        <w:top w:val="none" w:sz="0" w:space="0" w:color="auto"/>
        <w:left w:val="none" w:sz="0" w:space="0" w:color="auto"/>
        <w:bottom w:val="none" w:sz="0" w:space="0" w:color="auto"/>
        <w:right w:val="none" w:sz="0" w:space="0" w:color="auto"/>
      </w:divBdr>
    </w:div>
    <w:div w:id="756171474">
      <w:bodyDiv w:val="1"/>
      <w:marLeft w:val="0"/>
      <w:marRight w:val="0"/>
      <w:marTop w:val="0"/>
      <w:marBottom w:val="0"/>
      <w:divBdr>
        <w:top w:val="none" w:sz="0" w:space="0" w:color="auto"/>
        <w:left w:val="none" w:sz="0" w:space="0" w:color="auto"/>
        <w:bottom w:val="none" w:sz="0" w:space="0" w:color="auto"/>
        <w:right w:val="none" w:sz="0" w:space="0" w:color="auto"/>
      </w:divBdr>
      <w:divsChild>
        <w:div w:id="529219816">
          <w:marLeft w:val="0"/>
          <w:marRight w:val="0"/>
          <w:marTop w:val="0"/>
          <w:marBottom w:val="0"/>
          <w:divBdr>
            <w:top w:val="none" w:sz="0" w:space="0" w:color="auto"/>
            <w:left w:val="none" w:sz="0" w:space="0" w:color="auto"/>
            <w:bottom w:val="none" w:sz="0" w:space="0" w:color="auto"/>
            <w:right w:val="none" w:sz="0" w:space="0" w:color="auto"/>
          </w:divBdr>
          <w:divsChild>
            <w:div w:id="1260868725">
              <w:marLeft w:val="0"/>
              <w:marRight w:val="0"/>
              <w:marTop w:val="0"/>
              <w:marBottom w:val="0"/>
              <w:divBdr>
                <w:top w:val="none" w:sz="0" w:space="0" w:color="auto"/>
                <w:left w:val="none" w:sz="0" w:space="0" w:color="auto"/>
                <w:bottom w:val="none" w:sz="0" w:space="0" w:color="auto"/>
                <w:right w:val="none" w:sz="0" w:space="0" w:color="auto"/>
              </w:divBdr>
              <w:divsChild>
                <w:div w:id="2066643114">
                  <w:marLeft w:val="0"/>
                  <w:marRight w:val="0"/>
                  <w:marTop w:val="0"/>
                  <w:marBottom w:val="0"/>
                  <w:divBdr>
                    <w:top w:val="none" w:sz="0" w:space="0" w:color="auto"/>
                    <w:left w:val="none" w:sz="0" w:space="0" w:color="auto"/>
                    <w:bottom w:val="none" w:sz="0" w:space="0" w:color="auto"/>
                    <w:right w:val="none" w:sz="0" w:space="0" w:color="auto"/>
                  </w:divBdr>
                  <w:divsChild>
                    <w:div w:id="1729916138">
                      <w:marLeft w:val="0"/>
                      <w:marRight w:val="0"/>
                      <w:marTop w:val="0"/>
                      <w:marBottom w:val="0"/>
                      <w:divBdr>
                        <w:top w:val="none" w:sz="0" w:space="0" w:color="auto"/>
                        <w:left w:val="none" w:sz="0" w:space="0" w:color="auto"/>
                        <w:bottom w:val="none" w:sz="0" w:space="0" w:color="auto"/>
                        <w:right w:val="none" w:sz="0" w:space="0" w:color="auto"/>
                      </w:divBdr>
                      <w:divsChild>
                        <w:div w:id="1956863689">
                          <w:marLeft w:val="0"/>
                          <w:marRight w:val="0"/>
                          <w:marTop w:val="0"/>
                          <w:marBottom w:val="0"/>
                          <w:divBdr>
                            <w:top w:val="none" w:sz="0" w:space="0" w:color="auto"/>
                            <w:left w:val="none" w:sz="0" w:space="0" w:color="auto"/>
                            <w:bottom w:val="none" w:sz="0" w:space="0" w:color="auto"/>
                            <w:right w:val="none" w:sz="0" w:space="0" w:color="auto"/>
                          </w:divBdr>
                          <w:divsChild>
                            <w:div w:id="1477333087">
                              <w:marLeft w:val="0"/>
                              <w:marRight w:val="0"/>
                              <w:marTop w:val="0"/>
                              <w:marBottom w:val="0"/>
                              <w:divBdr>
                                <w:top w:val="none" w:sz="0" w:space="0" w:color="auto"/>
                                <w:left w:val="none" w:sz="0" w:space="0" w:color="auto"/>
                                <w:bottom w:val="none" w:sz="0" w:space="0" w:color="auto"/>
                                <w:right w:val="none" w:sz="0" w:space="0" w:color="auto"/>
                              </w:divBdr>
                              <w:divsChild>
                                <w:div w:id="1283069732">
                                  <w:marLeft w:val="0"/>
                                  <w:marRight w:val="0"/>
                                  <w:marTop w:val="0"/>
                                  <w:marBottom w:val="0"/>
                                  <w:divBdr>
                                    <w:top w:val="none" w:sz="0" w:space="0" w:color="auto"/>
                                    <w:left w:val="none" w:sz="0" w:space="0" w:color="auto"/>
                                    <w:bottom w:val="none" w:sz="0" w:space="0" w:color="auto"/>
                                    <w:right w:val="none" w:sz="0" w:space="0" w:color="auto"/>
                                  </w:divBdr>
                                  <w:divsChild>
                                    <w:div w:id="1043409926">
                                      <w:marLeft w:val="0"/>
                                      <w:marRight w:val="0"/>
                                      <w:marTop w:val="0"/>
                                      <w:marBottom w:val="0"/>
                                      <w:divBdr>
                                        <w:top w:val="none" w:sz="0" w:space="0" w:color="auto"/>
                                        <w:left w:val="none" w:sz="0" w:space="0" w:color="auto"/>
                                        <w:bottom w:val="none" w:sz="0" w:space="0" w:color="auto"/>
                                        <w:right w:val="none" w:sz="0" w:space="0" w:color="auto"/>
                                      </w:divBdr>
                                    </w:div>
                                    <w:div w:id="1064917227">
                                      <w:marLeft w:val="0"/>
                                      <w:marRight w:val="0"/>
                                      <w:marTop w:val="0"/>
                                      <w:marBottom w:val="0"/>
                                      <w:divBdr>
                                        <w:top w:val="none" w:sz="0" w:space="0" w:color="auto"/>
                                        <w:left w:val="none" w:sz="0" w:space="0" w:color="auto"/>
                                        <w:bottom w:val="none" w:sz="0" w:space="0" w:color="auto"/>
                                        <w:right w:val="none" w:sz="0" w:space="0" w:color="auto"/>
                                      </w:divBdr>
                                    </w:div>
                                    <w:div w:id="1389955147">
                                      <w:marLeft w:val="0"/>
                                      <w:marRight w:val="0"/>
                                      <w:marTop w:val="0"/>
                                      <w:marBottom w:val="0"/>
                                      <w:divBdr>
                                        <w:top w:val="none" w:sz="0" w:space="0" w:color="auto"/>
                                        <w:left w:val="none" w:sz="0" w:space="0" w:color="auto"/>
                                        <w:bottom w:val="none" w:sz="0" w:space="0" w:color="auto"/>
                                        <w:right w:val="none" w:sz="0" w:space="0" w:color="auto"/>
                                      </w:divBdr>
                                    </w:div>
                                    <w:div w:id="1938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011768">
      <w:bodyDiv w:val="1"/>
      <w:marLeft w:val="0"/>
      <w:marRight w:val="0"/>
      <w:marTop w:val="0"/>
      <w:marBottom w:val="0"/>
      <w:divBdr>
        <w:top w:val="none" w:sz="0" w:space="0" w:color="auto"/>
        <w:left w:val="none" w:sz="0" w:space="0" w:color="auto"/>
        <w:bottom w:val="none" w:sz="0" w:space="0" w:color="auto"/>
        <w:right w:val="none" w:sz="0" w:space="0" w:color="auto"/>
      </w:divBdr>
    </w:div>
    <w:div w:id="1138453430">
      <w:bodyDiv w:val="1"/>
      <w:marLeft w:val="0"/>
      <w:marRight w:val="0"/>
      <w:marTop w:val="0"/>
      <w:marBottom w:val="0"/>
      <w:divBdr>
        <w:top w:val="none" w:sz="0" w:space="0" w:color="auto"/>
        <w:left w:val="none" w:sz="0" w:space="0" w:color="auto"/>
        <w:bottom w:val="none" w:sz="0" w:space="0" w:color="auto"/>
        <w:right w:val="none" w:sz="0" w:space="0" w:color="auto"/>
      </w:divBdr>
    </w:div>
    <w:div w:id="1171289393">
      <w:bodyDiv w:val="1"/>
      <w:marLeft w:val="0"/>
      <w:marRight w:val="0"/>
      <w:marTop w:val="0"/>
      <w:marBottom w:val="0"/>
      <w:divBdr>
        <w:top w:val="none" w:sz="0" w:space="0" w:color="auto"/>
        <w:left w:val="none" w:sz="0" w:space="0" w:color="auto"/>
        <w:bottom w:val="none" w:sz="0" w:space="0" w:color="auto"/>
        <w:right w:val="none" w:sz="0" w:space="0" w:color="auto"/>
      </w:divBdr>
    </w:div>
    <w:div w:id="1474175389">
      <w:bodyDiv w:val="1"/>
      <w:marLeft w:val="0"/>
      <w:marRight w:val="0"/>
      <w:marTop w:val="0"/>
      <w:marBottom w:val="0"/>
      <w:divBdr>
        <w:top w:val="none" w:sz="0" w:space="0" w:color="auto"/>
        <w:left w:val="none" w:sz="0" w:space="0" w:color="auto"/>
        <w:bottom w:val="none" w:sz="0" w:space="0" w:color="auto"/>
        <w:right w:val="none" w:sz="0" w:space="0" w:color="auto"/>
      </w:divBdr>
    </w:div>
    <w:div w:id="1498424058">
      <w:bodyDiv w:val="1"/>
      <w:marLeft w:val="0"/>
      <w:marRight w:val="0"/>
      <w:marTop w:val="0"/>
      <w:marBottom w:val="0"/>
      <w:divBdr>
        <w:top w:val="none" w:sz="0" w:space="0" w:color="auto"/>
        <w:left w:val="none" w:sz="0" w:space="0" w:color="auto"/>
        <w:bottom w:val="none" w:sz="0" w:space="0" w:color="auto"/>
        <w:right w:val="none" w:sz="0" w:space="0" w:color="auto"/>
      </w:divBdr>
    </w:div>
    <w:div w:id="1670596713">
      <w:bodyDiv w:val="1"/>
      <w:marLeft w:val="0"/>
      <w:marRight w:val="0"/>
      <w:marTop w:val="0"/>
      <w:marBottom w:val="0"/>
      <w:divBdr>
        <w:top w:val="none" w:sz="0" w:space="0" w:color="auto"/>
        <w:left w:val="none" w:sz="0" w:space="0" w:color="auto"/>
        <w:bottom w:val="none" w:sz="0" w:space="0" w:color="auto"/>
        <w:right w:val="none" w:sz="0" w:space="0" w:color="auto"/>
      </w:divBdr>
    </w:div>
    <w:div w:id="1870071942">
      <w:bodyDiv w:val="1"/>
      <w:marLeft w:val="0"/>
      <w:marRight w:val="0"/>
      <w:marTop w:val="0"/>
      <w:marBottom w:val="0"/>
      <w:divBdr>
        <w:top w:val="none" w:sz="0" w:space="0" w:color="auto"/>
        <w:left w:val="none" w:sz="0" w:space="0" w:color="auto"/>
        <w:bottom w:val="none" w:sz="0" w:space="0" w:color="auto"/>
        <w:right w:val="none" w:sz="0" w:space="0" w:color="auto"/>
      </w:divBdr>
    </w:div>
    <w:div w:id="20451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bilePlanningConsultation@communitie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obilePlanningConsultation@communitie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deptnet.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A9F6BFDBF5C68A4C82CCEC385D9E955B" ma:contentTypeVersion="44" ma:contentTypeDescription="General documents used in the administration of a service" ma:contentTypeScope="" ma:versionID="5477fcc52536f174d0cd9aef59b772f0">
  <xsd:schema xmlns:xsd="http://www.w3.org/2001/XMLSchema" xmlns:xs="http://www.w3.org/2001/XMLSchema" xmlns:p="http://schemas.microsoft.com/office/2006/metadata/properties" xmlns:ns2="0edbdf58-cbf2-428a-80ab-aedffcd2a497" xmlns:ns3="9b149392-f5d1-4d00-b4ae-133e3a950ffc" targetNamespace="http://schemas.microsoft.com/office/2006/metadata/properties" ma:root="true" ma:fieldsID="56ab8aa69e017352daff2f2bebb803b9" ns2:_="" ns3:_="">
    <xsd:import namespace="0edbdf58-cbf2-428a-80ab-aedffcd2a497"/>
    <xsd:import namespace="9b149392-f5d1-4d00-b4ae-133e3a950ff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Support_x0020_Workstream" minOccurs="0"/>
                <xsd:element ref="ns2:Meeting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a206a371-e401-4631-911e-8a6b95763249}" ma:internalName="TaxCatchAll" ma:showField="CatchAllData" ma:web="9b149392-f5d1-4d00-b4ae-133e3a950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206a371-e401-4631-911e-8a6b95763249}" ma:internalName="TaxCatchAllLabel" ma:readOnly="true" ma:showField="CatchAllDataLabel" ma:web="9b149392-f5d1-4d00-b4ae-133e3a950ffc">
      <xsd:complexType>
        <xsd:complexContent>
          <xsd:extension base="dms:MultiChoiceLookup">
            <xsd:sequence>
              <xsd:element name="Value" type="dms:Lookup" maxOccurs="unbounded" minOccurs="0" nillable="true"/>
            </xsd:sequence>
          </xsd:extension>
        </xsd:complexContent>
      </xsd:complexType>
    </xsd:element>
    <xsd:element name="Meeting_x0020_Date" ma:index="16"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149392-f5d1-4d00-b4ae-133e3a950ffc" elementFormDefault="qualified">
    <xsd:import namespace="http://schemas.microsoft.com/office/2006/documentManagement/types"/>
    <xsd:import namespace="http://schemas.microsoft.com/office/infopath/2007/PartnerControls"/>
    <xsd:element name="Support_x0020_Workstream" ma:index="15" nillable="true" ma:displayName="Support Workstream" ma:list="{ce8fc123-d3d2-44b1-9ffe-b95bc8d801ed}" ma:internalName="Support_x0020_Workstream" ma:showField="Title" ma:web="9b149392-f5d1-4d00-b4ae-133e3a950ffc">
      <xsd:simpleType>
        <xsd:restriction base="dms:Lookup"/>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dbdf58-cbf2-428a-80ab-aedffcd2a497"/>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Correspondence</TermName>
          <TermId>9b979bae-f609-4994-bfda-b9b60e86c0b7</TermId>
        </TermInfo>
      </Terms>
    </ia40b914e86141268670d7c54bc5df15>
    <Support_x0020_Workstream xmlns="9b149392-f5d1-4d00-b4ae-133e3a950ffc">2</Support_x0020_Workstream>
    <Meeting_x0020_Date xmlns="0edbdf58-cbf2-428a-80ab-aedffcd2a497" xsi:nil="true"/>
    <Document_x0020_Date xmlns="0edbdf58-cbf2-428a-80ab-aedffcd2a497">2016-11-18T14:00:08+00:00</Document_x0020_Date>
    <Document_x0020_Owner xmlns="0edbdf58-cbf2-428a-80ab-aedffcd2a497">
      <ns2:UserInfo xmlns:ns2="0edbdf58-cbf2-428a-80ab-aedffcd2a497">
        <ns2:DisplayName>Jasmin Barnicoat</ns2:DisplayName>
        <ns2:AccountId>19</ns2:AccountId>
        <ns2:AccountType>User</ns2:AccountType>
      </ns2:UserInfo>
    </Document_x0020_Own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91f71b9-b64f-4844-8bf8-0e85b55a74e6" ContentTypeId="0x010100D0E410EB176E0C49978577D0663BF56701" PreviousValue="false"/>
</file>

<file path=customXml/itemProps1.xml><?xml version="1.0" encoding="utf-8"?>
<ds:datastoreItem xmlns:ds="http://schemas.openxmlformats.org/officeDocument/2006/customXml" ds:itemID="{C7AAC60C-4470-452A-8364-EE18799AF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9b149392-f5d1-4d00-b4ae-133e3a950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920C9-398E-4279-8CE9-EE30E44376ED}">
  <ds:schemaRefs>
    <ds:schemaRef ds:uri="http://schemas.microsoft.com/sharepoint/v3/contenttype/forms"/>
  </ds:schemaRefs>
</ds:datastoreItem>
</file>

<file path=customXml/itemProps3.xml><?xml version="1.0" encoding="utf-8"?>
<ds:datastoreItem xmlns:ds="http://schemas.openxmlformats.org/officeDocument/2006/customXml" ds:itemID="{027ACB90-ABA2-4086-948B-7058ED3D18A6}">
  <ds:schemaRefs>
    <ds:schemaRef ds:uri="http://schemas.microsoft.com/office/2006/metadata/properties"/>
    <ds:schemaRef ds:uri="http://schemas.microsoft.com/office/infopath/2007/PartnerControls"/>
    <ds:schemaRef ds:uri="0edbdf58-cbf2-428a-80ab-aedffcd2a497"/>
    <ds:schemaRef ds:uri="9b149392-f5d1-4d00-b4ae-133e3a950ffc"/>
  </ds:schemaRefs>
</ds:datastoreItem>
</file>

<file path=customXml/itemProps4.xml><?xml version="1.0" encoding="utf-8"?>
<ds:datastoreItem xmlns:ds="http://schemas.openxmlformats.org/officeDocument/2006/customXml" ds:itemID="{32354415-3E92-48DE-82FB-494A57D60EC2}">
  <ds:schemaRefs>
    <ds:schemaRef ds:uri="http://schemas.microsoft.com/sharepoint/events"/>
  </ds:schemaRefs>
</ds:datastoreItem>
</file>

<file path=customXml/itemProps5.xml><?xml version="1.0" encoding="utf-8"?>
<ds:datastoreItem xmlns:ds="http://schemas.openxmlformats.org/officeDocument/2006/customXml" ds:itemID="{EB6A5A9F-968D-4F07-A816-3BBDEDE45E6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Herts County Council</Company>
  <LinksUpToDate>false</LinksUpToDate>
  <CharactersWithSpaces>5966</CharactersWithSpaces>
  <SharedDoc>false</SharedDoc>
  <HLinks>
    <vt:vector size="12" baseType="variant">
      <vt:variant>
        <vt:i4>7667800</vt:i4>
      </vt:variant>
      <vt:variant>
        <vt:i4>3</vt:i4>
      </vt:variant>
      <vt:variant>
        <vt:i4>0</vt:i4>
      </vt:variant>
      <vt:variant>
        <vt:i4>5</vt:i4>
      </vt:variant>
      <vt:variant>
        <vt:lpwstr>mailto:laura.jones@devon.gov.uk</vt:lpwstr>
      </vt:variant>
      <vt:variant>
        <vt:lpwstr/>
      </vt:variant>
      <vt:variant>
        <vt:i4>4849780</vt:i4>
      </vt:variant>
      <vt:variant>
        <vt:i4>0</vt:i4>
      </vt:variant>
      <vt:variant>
        <vt:i4>0</vt:i4>
      </vt:variant>
      <vt:variant>
        <vt:i4>5</vt:i4>
      </vt:variant>
      <vt:variant>
        <vt:lpwstr>mailto:heather.barnes@devon.gov.uk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Martin</dc:creator>
  <cp:lastModifiedBy>Dave</cp:lastModifiedBy>
  <cp:revision>4</cp:revision>
  <cp:lastPrinted>2015-12-23T08:41:00Z</cp:lastPrinted>
  <dcterms:created xsi:type="dcterms:W3CDTF">2019-11-04T15:16:00Z</dcterms:created>
  <dcterms:modified xsi:type="dcterms:W3CDTF">2019-11-04T15:17:00Z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0x010100D0E410EB176E0C49978577D0663BF5670100A9F6BFDBF5C68A4C82CCEC385D9E955B</vt:lpwstr>
  </property>
</Properties>
</file>