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4DA50" w14:textId="252A2D94" w:rsidR="000532F6" w:rsidRDefault="009210E9" w:rsidP="009210E9">
      <w:pPr>
        <w:ind w:right="351"/>
        <w:jc w:val="center"/>
        <w:rPr>
          <w:rFonts w:asciiTheme="minorHAnsi" w:hAnsiTheme="minorHAnsi" w:cstheme="minorHAnsi"/>
          <w:noProof/>
          <w:sz w:val="22"/>
          <w:szCs w:val="22"/>
          <w:lang w:eastAsia="en-US"/>
        </w:rPr>
      </w:pPr>
      <w:r>
        <w:rPr>
          <w:noProof/>
          <w:lang w:val="en-US" w:eastAsia="en-US"/>
        </w:rPr>
        <w:drawing>
          <wp:inline distT="0" distB="0" distL="0" distR="0" wp14:anchorId="2E0CB247" wp14:editId="0B07D0F9">
            <wp:extent cx="2000250" cy="10001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ept Master Logo RGB HR.JPG"/>
                    <pic:cNvPicPr/>
                  </pic:nvPicPr>
                  <pic:blipFill>
                    <a:blip r:embed="rId11">
                      <a:extLst>
                        <a:ext uri="{28A0092B-C50C-407E-A947-70E740481C1C}">
                          <a14:useLocalDpi xmlns:a14="http://schemas.microsoft.com/office/drawing/2010/main" val="0"/>
                        </a:ext>
                      </a:extLst>
                    </a:blip>
                    <a:stretch>
                      <a:fillRect/>
                    </a:stretch>
                  </pic:blipFill>
                  <pic:spPr>
                    <a:xfrm>
                      <a:off x="0" y="0"/>
                      <a:ext cx="2004091" cy="1002046"/>
                    </a:xfrm>
                    <a:prstGeom prst="rect">
                      <a:avLst/>
                    </a:prstGeom>
                  </pic:spPr>
                </pic:pic>
              </a:graphicData>
            </a:graphic>
          </wp:inline>
        </w:drawing>
      </w:r>
    </w:p>
    <w:p w14:paraId="6A593BF7" w14:textId="39EFE536" w:rsidR="00362765" w:rsidRDefault="00362765" w:rsidP="00362765">
      <w:pPr>
        <w:ind w:right="351"/>
        <w:jc w:val="right"/>
        <w:rPr>
          <w:rFonts w:asciiTheme="minorHAnsi" w:hAnsiTheme="minorHAnsi" w:cstheme="minorHAnsi"/>
          <w:noProof/>
          <w:sz w:val="22"/>
          <w:szCs w:val="22"/>
          <w:lang w:eastAsia="en-US"/>
        </w:rPr>
      </w:pPr>
      <w:r>
        <w:rPr>
          <w:rFonts w:asciiTheme="minorHAnsi" w:hAnsiTheme="minorHAnsi" w:cstheme="minorHAnsi"/>
          <w:noProof/>
          <w:sz w:val="22"/>
          <w:szCs w:val="22"/>
          <w:lang w:eastAsia="en-US"/>
        </w:rPr>
        <w:t>Hannah Bartram</w:t>
      </w:r>
    </w:p>
    <w:p w14:paraId="7C5E56FB" w14:textId="423CC00A" w:rsidR="00362765" w:rsidRDefault="00362765" w:rsidP="00362765">
      <w:pPr>
        <w:ind w:right="351"/>
        <w:jc w:val="right"/>
        <w:rPr>
          <w:rFonts w:asciiTheme="minorHAnsi" w:hAnsiTheme="minorHAnsi" w:cstheme="minorHAnsi"/>
          <w:noProof/>
          <w:sz w:val="22"/>
          <w:szCs w:val="22"/>
          <w:lang w:eastAsia="en-US"/>
        </w:rPr>
      </w:pPr>
      <w:r>
        <w:rPr>
          <w:rFonts w:asciiTheme="minorHAnsi" w:hAnsiTheme="minorHAnsi" w:cstheme="minorHAnsi"/>
          <w:noProof/>
          <w:sz w:val="22"/>
          <w:szCs w:val="22"/>
          <w:lang w:eastAsia="en-US"/>
        </w:rPr>
        <w:t>Chief Executive Officer</w:t>
      </w:r>
    </w:p>
    <w:p w14:paraId="4A3BDCBC" w14:textId="1F7A2C58" w:rsidR="00362765" w:rsidRDefault="00362765" w:rsidP="00362765">
      <w:pPr>
        <w:ind w:right="351"/>
        <w:jc w:val="right"/>
        <w:rPr>
          <w:rFonts w:asciiTheme="minorHAnsi" w:hAnsiTheme="minorHAnsi" w:cstheme="minorHAnsi"/>
          <w:noProof/>
          <w:sz w:val="22"/>
          <w:szCs w:val="22"/>
          <w:lang w:eastAsia="en-US"/>
        </w:rPr>
      </w:pPr>
      <w:r>
        <w:rPr>
          <w:rFonts w:asciiTheme="minorHAnsi" w:hAnsiTheme="minorHAnsi" w:cstheme="minorHAnsi"/>
          <w:noProof/>
          <w:sz w:val="22"/>
          <w:szCs w:val="22"/>
          <w:lang w:eastAsia="en-US"/>
        </w:rPr>
        <w:t>ADEPT</w:t>
      </w:r>
    </w:p>
    <w:p w14:paraId="085AED32" w14:textId="77777777" w:rsidR="000C73A2" w:rsidRPr="00582BC5" w:rsidRDefault="001F25FF" w:rsidP="000C73A2">
      <w:pPr>
        <w:overflowPunct w:val="0"/>
        <w:autoSpaceDE w:val="0"/>
        <w:autoSpaceDN w:val="0"/>
        <w:adjustRightInd w:val="0"/>
        <w:ind w:right="379"/>
        <w:jc w:val="right"/>
        <w:textAlignment w:val="baseline"/>
        <w:rPr>
          <w:rFonts w:asciiTheme="minorHAnsi" w:hAnsiTheme="minorHAnsi" w:cstheme="minorHAnsi"/>
          <w:sz w:val="22"/>
          <w:szCs w:val="22"/>
        </w:rPr>
      </w:pPr>
      <w:hyperlink r:id="rId12" w:history="1">
        <w:r w:rsidR="000C73A2" w:rsidRPr="002842F4">
          <w:rPr>
            <w:rStyle w:val="Hyperlink"/>
            <w:rFonts w:asciiTheme="minorHAnsi" w:hAnsiTheme="minorHAnsi" w:cstheme="minorHAnsi"/>
            <w:sz w:val="22"/>
            <w:szCs w:val="22"/>
          </w:rPr>
          <w:t>Hannah.bartram@eastsussex.gov.uk</w:t>
        </w:r>
      </w:hyperlink>
      <w:r w:rsidR="000C73A2">
        <w:rPr>
          <w:rFonts w:asciiTheme="minorHAnsi" w:hAnsiTheme="minorHAnsi" w:cstheme="minorHAnsi"/>
          <w:sz w:val="22"/>
          <w:szCs w:val="22"/>
        </w:rPr>
        <w:t xml:space="preserve"> </w:t>
      </w:r>
    </w:p>
    <w:p w14:paraId="234A3A02" w14:textId="77777777" w:rsidR="000C73A2" w:rsidRDefault="001F25FF" w:rsidP="000C73A2">
      <w:pPr>
        <w:overflowPunct w:val="0"/>
        <w:autoSpaceDE w:val="0"/>
        <w:autoSpaceDN w:val="0"/>
        <w:adjustRightInd w:val="0"/>
        <w:ind w:right="379"/>
        <w:jc w:val="right"/>
        <w:textAlignment w:val="baseline"/>
        <w:rPr>
          <w:rFonts w:asciiTheme="minorHAnsi" w:hAnsiTheme="minorHAnsi" w:cstheme="minorHAnsi"/>
          <w:sz w:val="22"/>
          <w:szCs w:val="22"/>
        </w:rPr>
      </w:pPr>
      <w:hyperlink r:id="rId13" w:history="1">
        <w:r w:rsidR="000C73A2" w:rsidRPr="000F2DC7">
          <w:rPr>
            <w:rStyle w:val="Hyperlink"/>
            <w:rFonts w:asciiTheme="minorHAnsi" w:hAnsiTheme="minorHAnsi" w:cstheme="minorHAnsi"/>
            <w:sz w:val="22"/>
            <w:szCs w:val="22"/>
          </w:rPr>
          <w:t>www.adeptnet.org.uk</w:t>
        </w:r>
      </w:hyperlink>
      <w:r w:rsidR="000C73A2" w:rsidRPr="000F2DC7">
        <w:rPr>
          <w:rFonts w:asciiTheme="minorHAnsi" w:hAnsiTheme="minorHAnsi" w:cstheme="minorHAnsi"/>
          <w:sz w:val="22"/>
          <w:szCs w:val="22"/>
        </w:rPr>
        <w:t xml:space="preserve"> </w:t>
      </w:r>
    </w:p>
    <w:p w14:paraId="2D03DDA6" w14:textId="77777777" w:rsidR="000C73A2" w:rsidRDefault="000C73A2" w:rsidP="00362765">
      <w:pPr>
        <w:ind w:right="351"/>
        <w:jc w:val="right"/>
        <w:rPr>
          <w:rFonts w:asciiTheme="minorHAnsi" w:hAnsiTheme="minorHAnsi" w:cstheme="minorHAnsi"/>
          <w:noProof/>
          <w:sz w:val="22"/>
          <w:szCs w:val="22"/>
          <w:lang w:eastAsia="en-US"/>
        </w:rPr>
      </w:pPr>
    </w:p>
    <w:p w14:paraId="3E5A5E1A" w14:textId="2D3A137B" w:rsidR="00002041" w:rsidRDefault="00002041" w:rsidP="00002041">
      <w:pPr>
        <w:rPr>
          <w:rFonts w:asciiTheme="minorHAnsi" w:hAnsiTheme="minorHAnsi" w:cstheme="minorHAnsi"/>
          <w:sz w:val="22"/>
          <w:szCs w:val="22"/>
        </w:rPr>
      </w:pPr>
      <w:r>
        <w:rPr>
          <w:rFonts w:asciiTheme="minorHAnsi" w:hAnsiTheme="minorHAnsi" w:cstheme="minorHAnsi"/>
          <w:sz w:val="22"/>
          <w:szCs w:val="22"/>
        </w:rPr>
        <w:t xml:space="preserve">To: </w:t>
      </w:r>
    </w:p>
    <w:p w14:paraId="280A30B9" w14:textId="32570CE5" w:rsidR="005070A8" w:rsidRDefault="0068373A" w:rsidP="00002041">
      <w:pPr>
        <w:rPr>
          <w:rFonts w:asciiTheme="minorHAnsi" w:hAnsiTheme="minorHAnsi" w:cstheme="minorHAnsi"/>
          <w:sz w:val="22"/>
          <w:szCs w:val="22"/>
        </w:rPr>
      </w:pPr>
      <w:r>
        <w:rPr>
          <w:rFonts w:asciiTheme="minorHAnsi" w:hAnsiTheme="minorHAnsi" w:cstheme="minorHAnsi"/>
          <w:sz w:val="22"/>
          <w:szCs w:val="22"/>
        </w:rPr>
        <w:t>Nature Recovery Green Paper Team</w:t>
      </w:r>
    </w:p>
    <w:p w14:paraId="59DD780F" w14:textId="5FEF1402" w:rsidR="005070A8" w:rsidRDefault="005070A8" w:rsidP="00002041">
      <w:pPr>
        <w:rPr>
          <w:rFonts w:asciiTheme="minorHAnsi" w:hAnsiTheme="minorHAnsi" w:cstheme="minorHAnsi"/>
          <w:sz w:val="22"/>
          <w:szCs w:val="22"/>
        </w:rPr>
      </w:pPr>
      <w:r>
        <w:rPr>
          <w:rFonts w:asciiTheme="minorHAnsi" w:hAnsiTheme="minorHAnsi" w:cstheme="minorHAnsi"/>
          <w:sz w:val="22"/>
          <w:szCs w:val="22"/>
        </w:rPr>
        <w:t>Defra</w:t>
      </w:r>
    </w:p>
    <w:p w14:paraId="5A2D43FD" w14:textId="114E1ECB" w:rsidR="005070A8" w:rsidRDefault="001F25FF" w:rsidP="00002041">
      <w:pPr>
        <w:rPr>
          <w:rFonts w:asciiTheme="minorHAnsi" w:hAnsiTheme="minorHAnsi" w:cstheme="minorHAnsi"/>
          <w:sz w:val="22"/>
          <w:szCs w:val="22"/>
        </w:rPr>
      </w:pPr>
      <w:hyperlink r:id="rId14" w:history="1">
        <w:r w:rsidR="0068373A" w:rsidRPr="0008085E">
          <w:rPr>
            <w:rStyle w:val="Hyperlink"/>
            <w:rFonts w:asciiTheme="minorHAnsi" w:hAnsiTheme="minorHAnsi" w:cstheme="minorHAnsi"/>
            <w:sz w:val="22"/>
            <w:szCs w:val="22"/>
          </w:rPr>
          <w:t>naturegreenpaper@defra.gov.uk</w:t>
        </w:r>
      </w:hyperlink>
      <w:r w:rsidR="0068373A">
        <w:rPr>
          <w:rFonts w:asciiTheme="minorHAnsi" w:hAnsiTheme="minorHAnsi" w:cstheme="minorHAnsi"/>
          <w:sz w:val="22"/>
          <w:szCs w:val="22"/>
        </w:rPr>
        <w:t xml:space="preserve"> </w:t>
      </w:r>
    </w:p>
    <w:p w14:paraId="2CFAEA13" w14:textId="23D2DB21" w:rsidR="00362765" w:rsidRPr="000F2DC7" w:rsidRDefault="0068373A" w:rsidP="00362765">
      <w:pPr>
        <w:ind w:right="351"/>
        <w:jc w:val="right"/>
        <w:rPr>
          <w:rFonts w:asciiTheme="minorHAnsi" w:hAnsiTheme="minorHAnsi" w:cstheme="minorHAnsi"/>
          <w:sz w:val="22"/>
          <w:szCs w:val="22"/>
        </w:rPr>
      </w:pPr>
      <w:r>
        <w:rPr>
          <w:rFonts w:asciiTheme="minorHAnsi" w:hAnsiTheme="minorHAnsi" w:cstheme="minorHAnsi"/>
          <w:sz w:val="22"/>
          <w:szCs w:val="22"/>
        </w:rPr>
        <w:t>11</w:t>
      </w:r>
      <w:r w:rsidRPr="0068373A">
        <w:rPr>
          <w:rFonts w:asciiTheme="minorHAnsi" w:hAnsiTheme="minorHAnsi" w:cstheme="minorHAnsi"/>
          <w:sz w:val="22"/>
          <w:szCs w:val="22"/>
          <w:vertAlign w:val="superscript"/>
        </w:rPr>
        <w:t>th</w:t>
      </w:r>
      <w:r>
        <w:rPr>
          <w:rFonts w:asciiTheme="minorHAnsi" w:hAnsiTheme="minorHAnsi" w:cstheme="minorHAnsi"/>
          <w:sz w:val="22"/>
          <w:szCs w:val="22"/>
        </w:rPr>
        <w:t xml:space="preserve"> May</w:t>
      </w:r>
      <w:r w:rsidR="00362765">
        <w:rPr>
          <w:rFonts w:asciiTheme="minorHAnsi" w:hAnsiTheme="minorHAnsi" w:cstheme="minorHAnsi"/>
          <w:sz w:val="22"/>
          <w:szCs w:val="22"/>
        </w:rPr>
        <w:t xml:space="preserve"> 202</w:t>
      </w:r>
      <w:r w:rsidR="001101F0">
        <w:rPr>
          <w:rFonts w:asciiTheme="minorHAnsi" w:hAnsiTheme="minorHAnsi" w:cstheme="minorHAnsi"/>
          <w:sz w:val="22"/>
          <w:szCs w:val="22"/>
        </w:rPr>
        <w:t>2</w:t>
      </w:r>
    </w:p>
    <w:p w14:paraId="740042BC" w14:textId="71387B70" w:rsidR="00195217" w:rsidRDefault="00195217" w:rsidP="000F2DC7">
      <w:pPr>
        <w:ind w:right="351"/>
        <w:jc w:val="right"/>
        <w:rPr>
          <w:rFonts w:asciiTheme="minorHAnsi" w:hAnsiTheme="minorHAnsi" w:cstheme="minorHAnsi"/>
          <w:noProof/>
          <w:sz w:val="22"/>
          <w:szCs w:val="22"/>
          <w:lang w:eastAsia="en-US"/>
        </w:rPr>
      </w:pPr>
    </w:p>
    <w:p w14:paraId="6B724F59" w14:textId="09F04095" w:rsidR="00362765" w:rsidRPr="004049B3" w:rsidRDefault="0026483B" w:rsidP="0026483B">
      <w:pPr>
        <w:ind w:right="351"/>
        <w:jc w:val="center"/>
        <w:rPr>
          <w:rFonts w:asciiTheme="minorHAnsi" w:hAnsiTheme="minorHAnsi" w:cstheme="minorHAnsi"/>
          <w:b/>
          <w:bCs/>
          <w:noProof/>
          <w:sz w:val="22"/>
          <w:szCs w:val="22"/>
          <w:lang w:eastAsia="en-US"/>
        </w:rPr>
      </w:pPr>
      <w:r w:rsidRPr="004049B3">
        <w:rPr>
          <w:rFonts w:asciiTheme="minorHAnsi" w:hAnsiTheme="minorHAnsi" w:cstheme="minorHAnsi"/>
          <w:b/>
          <w:bCs/>
          <w:noProof/>
          <w:sz w:val="22"/>
          <w:szCs w:val="22"/>
          <w:lang w:eastAsia="en-US"/>
        </w:rPr>
        <w:t xml:space="preserve">Consultation on </w:t>
      </w:r>
      <w:r w:rsidR="0068373A">
        <w:rPr>
          <w:rFonts w:asciiTheme="minorHAnsi" w:hAnsiTheme="minorHAnsi" w:cstheme="minorHAnsi"/>
          <w:b/>
          <w:bCs/>
          <w:noProof/>
          <w:sz w:val="22"/>
          <w:szCs w:val="22"/>
          <w:lang w:eastAsia="en-US"/>
        </w:rPr>
        <w:t>Nature Recovery Green Paper</w:t>
      </w:r>
    </w:p>
    <w:p w14:paraId="359D89E9" w14:textId="77C06CDC" w:rsidR="0026483B" w:rsidRDefault="0026483B" w:rsidP="0026483B">
      <w:pPr>
        <w:ind w:right="351"/>
        <w:jc w:val="center"/>
        <w:rPr>
          <w:rFonts w:asciiTheme="minorHAnsi" w:hAnsiTheme="minorHAnsi" w:cstheme="minorHAnsi"/>
          <w:noProof/>
          <w:sz w:val="22"/>
          <w:szCs w:val="22"/>
          <w:lang w:eastAsia="en-US"/>
        </w:rPr>
      </w:pPr>
    </w:p>
    <w:p w14:paraId="2C1D1D1F" w14:textId="4CC5A9B2" w:rsidR="0026483B" w:rsidRDefault="0026483B" w:rsidP="0026483B">
      <w:pPr>
        <w:ind w:right="351"/>
        <w:rPr>
          <w:rFonts w:asciiTheme="minorHAnsi" w:hAnsiTheme="minorHAnsi" w:cstheme="minorHAnsi"/>
          <w:noProof/>
          <w:sz w:val="22"/>
          <w:szCs w:val="22"/>
          <w:lang w:eastAsia="en-US"/>
        </w:rPr>
      </w:pPr>
      <w:r>
        <w:rPr>
          <w:rFonts w:asciiTheme="minorHAnsi" w:hAnsiTheme="minorHAnsi" w:cstheme="minorHAnsi"/>
          <w:noProof/>
          <w:sz w:val="22"/>
          <w:szCs w:val="22"/>
          <w:lang w:eastAsia="en-US"/>
        </w:rPr>
        <w:t xml:space="preserve">This response is submitted on behalf of ADEPT by David Dale, Policy Officer, email address </w:t>
      </w:r>
      <w:hyperlink r:id="rId15" w:history="1">
        <w:r w:rsidRPr="00060721">
          <w:rPr>
            <w:rStyle w:val="Hyperlink"/>
            <w:rFonts w:asciiTheme="minorHAnsi" w:hAnsiTheme="minorHAnsi" w:cstheme="minorHAnsi"/>
            <w:noProof/>
            <w:sz w:val="22"/>
            <w:szCs w:val="22"/>
            <w:lang w:eastAsia="en-US"/>
          </w:rPr>
          <w:t>daviddale2401@gmail.com</w:t>
        </w:r>
      </w:hyperlink>
      <w:r>
        <w:rPr>
          <w:rFonts w:asciiTheme="minorHAnsi" w:hAnsiTheme="minorHAnsi" w:cstheme="minorHAnsi"/>
          <w:noProof/>
          <w:sz w:val="22"/>
          <w:szCs w:val="22"/>
          <w:lang w:eastAsia="en-US"/>
        </w:rPr>
        <w:t xml:space="preserve"> mobile 07772 513812. It is not confidential.</w:t>
      </w:r>
    </w:p>
    <w:p w14:paraId="560BF5B1" w14:textId="3DC2965A" w:rsidR="0026483B" w:rsidRPr="00712DA5" w:rsidRDefault="0026483B" w:rsidP="0026483B">
      <w:pPr>
        <w:ind w:right="351"/>
        <w:rPr>
          <w:rFonts w:asciiTheme="minorHAnsi" w:hAnsiTheme="minorHAnsi" w:cstheme="minorHAnsi"/>
          <w:noProof/>
          <w:color w:val="000000" w:themeColor="text1"/>
          <w:sz w:val="22"/>
          <w:szCs w:val="22"/>
          <w:lang w:eastAsia="en-US"/>
        </w:rPr>
      </w:pPr>
    </w:p>
    <w:p w14:paraId="240E30B8" w14:textId="498B3F7A" w:rsidR="00F53969" w:rsidRDefault="0026483B" w:rsidP="00712DA5">
      <w:pPr>
        <w:ind w:right="351"/>
        <w:rPr>
          <w:rFonts w:asciiTheme="minorHAnsi" w:hAnsiTheme="minorHAnsi" w:cstheme="minorHAnsi"/>
          <w:color w:val="000000" w:themeColor="text1"/>
          <w:spacing w:val="5"/>
          <w:sz w:val="22"/>
          <w:szCs w:val="22"/>
          <w:shd w:val="clear" w:color="auto" w:fill="FFFFFF"/>
        </w:rPr>
      </w:pPr>
      <w:r w:rsidRPr="00712DA5">
        <w:rPr>
          <w:rFonts w:asciiTheme="minorHAnsi" w:hAnsiTheme="minorHAnsi" w:cstheme="minorHAnsi"/>
          <w:noProof/>
          <w:color w:val="000000" w:themeColor="text1"/>
          <w:sz w:val="22"/>
          <w:szCs w:val="22"/>
          <w:lang w:eastAsia="en-US"/>
        </w:rPr>
        <w:t xml:space="preserve">ADEPT is a </w:t>
      </w:r>
      <w:r w:rsidR="003808FC">
        <w:rPr>
          <w:rFonts w:asciiTheme="minorHAnsi" w:hAnsiTheme="minorHAnsi" w:cstheme="minorHAnsi"/>
          <w:noProof/>
          <w:color w:val="000000" w:themeColor="text1"/>
          <w:sz w:val="22"/>
          <w:szCs w:val="22"/>
          <w:lang w:eastAsia="en-US"/>
        </w:rPr>
        <w:t xml:space="preserve">professional </w:t>
      </w:r>
      <w:r w:rsidRPr="00712DA5">
        <w:rPr>
          <w:rFonts w:asciiTheme="minorHAnsi" w:hAnsiTheme="minorHAnsi" w:cstheme="minorHAnsi"/>
          <w:noProof/>
          <w:color w:val="000000" w:themeColor="text1"/>
          <w:sz w:val="22"/>
          <w:szCs w:val="22"/>
          <w:lang w:eastAsia="en-US"/>
        </w:rPr>
        <w:t>membership association</w:t>
      </w:r>
      <w:r w:rsidR="00712DA5" w:rsidRPr="00712DA5">
        <w:rPr>
          <w:rFonts w:asciiTheme="minorHAnsi" w:hAnsiTheme="minorHAnsi" w:cstheme="minorHAnsi"/>
          <w:noProof/>
          <w:color w:val="000000" w:themeColor="text1"/>
          <w:sz w:val="22"/>
          <w:szCs w:val="22"/>
          <w:lang w:eastAsia="en-US"/>
        </w:rPr>
        <w:t xml:space="preserve"> </w:t>
      </w:r>
      <w:r w:rsidRPr="00712DA5">
        <w:rPr>
          <w:rFonts w:asciiTheme="minorHAnsi" w:hAnsiTheme="minorHAnsi" w:cstheme="minorHAnsi"/>
          <w:color w:val="000000" w:themeColor="text1"/>
          <w:spacing w:val="5"/>
          <w:sz w:val="22"/>
          <w:szCs w:val="22"/>
          <w:shd w:val="clear" w:color="auto" w:fill="FFFFFF"/>
        </w:rPr>
        <w:t>represent</w:t>
      </w:r>
      <w:r w:rsidR="007846F6">
        <w:rPr>
          <w:rFonts w:asciiTheme="minorHAnsi" w:hAnsiTheme="minorHAnsi" w:cstheme="minorHAnsi"/>
          <w:color w:val="000000" w:themeColor="text1"/>
          <w:spacing w:val="5"/>
          <w:sz w:val="22"/>
          <w:szCs w:val="22"/>
          <w:shd w:val="clear" w:color="auto" w:fill="FFFFFF"/>
        </w:rPr>
        <w:t>ing</w:t>
      </w:r>
      <w:r w:rsidRPr="00712DA5">
        <w:rPr>
          <w:rFonts w:asciiTheme="minorHAnsi" w:hAnsiTheme="minorHAnsi" w:cstheme="minorHAnsi"/>
          <w:color w:val="000000" w:themeColor="text1"/>
          <w:spacing w:val="5"/>
          <w:sz w:val="22"/>
          <w:szCs w:val="22"/>
          <w:shd w:val="clear" w:color="auto" w:fill="FFFFFF"/>
        </w:rPr>
        <w:t xml:space="preserve"> </w:t>
      </w:r>
      <w:r w:rsidR="00712DA5" w:rsidRPr="00712DA5">
        <w:rPr>
          <w:rFonts w:asciiTheme="minorHAnsi" w:hAnsiTheme="minorHAnsi" w:cstheme="minorHAnsi"/>
          <w:color w:val="000000" w:themeColor="text1"/>
          <w:spacing w:val="5"/>
          <w:sz w:val="22"/>
          <w:szCs w:val="22"/>
          <w:shd w:val="clear" w:color="auto" w:fill="FFFFFF"/>
        </w:rPr>
        <w:t>P</w:t>
      </w:r>
      <w:r w:rsidRPr="00712DA5">
        <w:rPr>
          <w:rFonts w:asciiTheme="minorHAnsi" w:hAnsiTheme="minorHAnsi" w:cstheme="minorHAnsi"/>
          <w:color w:val="000000" w:themeColor="text1"/>
          <w:spacing w:val="5"/>
          <w:sz w:val="22"/>
          <w:szCs w:val="22"/>
          <w:shd w:val="clear" w:color="auto" w:fill="FFFFFF"/>
        </w:rPr>
        <w:t xml:space="preserve">lace </w:t>
      </w:r>
      <w:r w:rsidR="00712DA5" w:rsidRPr="00712DA5">
        <w:rPr>
          <w:rFonts w:asciiTheme="minorHAnsi" w:hAnsiTheme="minorHAnsi" w:cstheme="minorHAnsi"/>
          <w:color w:val="000000" w:themeColor="text1"/>
          <w:spacing w:val="5"/>
          <w:sz w:val="22"/>
          <w:szCs w:val="22"/>
          <w:shd w:val="clear" w:color="auto" w:fill="FFFFFF"/>
        </w:rPr>
        <w:t>D</w:t>
      </w:r>
      <w:r w:rsidRPr="00712DA5">
        <w:rPr>
          <w:rFonts w:asciiTheme="minorHAnsi" w:hAnsiTheme="minorHAnsi" w:cstheme="minorHAnsi"/>
          <w:color w:val="000000" w:themeColor="text1"/>
          <w:spacing w:val="5"/>
          <w:sz w:val="22"/>
          <w:szCs w:val="22"/>
          <w:shd w:val="clear" w:color="auto" w:fill="FFFFFF"/>
        </w:rPr>
        <w:t>irectors from county, unitary and combined authorities</w:t>
      </w:r>
      <w:r w:rsidR="00AE7E07">
        <w:rPr>
          <w:rFonts w:asciiTheme="minorHAnsi" w:hAnsiTheme="minorHAnsi" w:cstheme="minorHAnsi"/>
          <w:color w:val="000000" w:themeColor="text1"/>
          <w:spacing w:val="5"/>
          <w:sz w:val="22"/>
          <w:szCs w:val="22"/>
          <w:shd w:val="clear" w:color="auto" w:fill="FFFFFF"/>
        </w:rPr>
        <w:t xml:space="preserve"> across England</w:t>
      </w:r>
      <w:r w:rsidRPr="00712DA5">
        <w:rPr>
          <w:rFonts w:asciiTheme="minorHAnsi" w:hAnsiTheme="minorHAnsi" w:cstheme="minorHAnsi"/>
          <w:color w:val="000000" w:themeColor="text1"/>
          <w:spacing w:val="5"/>
          <w:sz w:val="22"/>
          <w:szCs w:val="22"/>
          <w:shd w:val="clear" w:color="auto" w:fill="FFFFFF"/>
        </w:rPr>
        <w:t>, along with Local Enterprise Partnerships (LEPs), sub-national transport boards and corporate partners drawn from key service sectors</w:t>
      </w:r>
      <w:r w:rsidR="00712DA5" w:rsidRPr="00712DA5">
        <w:rPr>
          <w:rFonts w:asciiTheme="minorHAnsi" w:hAnsiTheme="minorHAnsi" w:cstheme="minorHAnsi"/>
          <w:color w:val="000000" w:themeColor="text1"/>
          <w:spacing w:val="5"/>
          <w:sz w:val="22"/>
          <w:szCs w:val="22"/>
          <w:shd w:val="clear" w:color="auto" w:fill="FFFFFF"/>
        </w:rPr>
        <w:t xml:space="preserve"> throughout England.</w:t>
      </w:r>
    </w:p>
    <w:p w14:paraId="387AE857" w14:textId="5E3031BD" w:rsidR="008B680B" w:rsidRDefault="008B680B" w:rsidP="00712DA5">
      <w:pPr>
        <w:ind w:right="351"/>
        <w:rPr>
          <w:rFonts w:asciiTheme="minorHAnsi" w:hAnsiTheme="minorHAnsi" w:cstheme="minorHAnsi"/>
          <w:color w:val="000000" w:themeColor="text1"/>
          <w:spacing w:val="5"/>
          <w:sz w:val="22"/>
          <w:szCs w:val="22"/>
          <w:shd w:val="clear" w:color="auto" w:fill="FFFFFF"/>
        </w:rPr>
      </w:pPr>
    </w:p>
    <w:p w14:paraId="79F0FB38" w14:textId="2D97799D" w:rsidR="008B680B" w:rsidRDefault="008B680B" w:rsidP="00712DA5">
      <w:pPr>
        <w:ind w:right="351"/>
        <w:rPr>
          <w:rFonts w:asciiTheme="minorHAnsi" w:hAnsiTheme="minorHAnsi" w:cstheme="minorHAnsi"/>
          <w:b/>
          <w:bCs/>
          <w:color w:val="000000" w:themeColor="text1"/>
          <w:spacing w:val="5"/>
          <w:sz w:val="22"/>
          <w:szCs w:val="22"/>
          <w:shd w:val="clear" w:color="auto" w:fill="FFFFFF"/>
        </w:rPr>
      </w:pPr>
      <w:r w:rsidRPr="008B680B">
        <w:rPr>
          <w:rFonts w:asciiTheme="minorHAnsi" w:hAnsiTheme="minorHAnsi" w:cstheme="minorHAnsi"/>
          <w:b/>
          <w:bCs/>
          <w:color w:val="000000" w:themeColor="text1"/>
          <w:spacing w:val="5"/>
          <w:sz w:val="22"/>
          <w:szCs w:val="22"/>
          <w:shd w:val="clear" w:color="auto" w:fill="FFFFFF"/>
        </w:rPr>
        <w:t>General comments</w:t>
      </w:r>
    </w:p>
    <w:p w14:paraId="272156DA" w14:textId="450DA25E" w:rsidR="007846F6" w:rsidRDefault="007846F6" w:rsidP="00712DA5">
      <w:pPr>
        <w:ind w:right="351"/>
        <w:rPr>
          <w:rFonts w:asciiTheme="minorHAnsi" w:hAnsiTheme="minorHAnsi" w:cstheme="minorHAnsi"/>
          <w:b/>
          <w:bCs/>
          <w:color w:val="000000" w:themeColor="text1"/>
          <w:spacing w:val="5"/>
          <w:sz w:val="22"/>
          <w:szCs w:val="22"/>
          <w:shd w:val="clear" w:color="auto" w:fill="FFFFFF"/>
        </w:rPr>
      </w:pPr>
    </w:p>
    <w:p w14:paraId="23CD516F" w14:textId="24A3492E" w:rsidR="007846F6" w:rsidRDefault="007846F6" w:rsidP="008D7CF0">
      <w:pPr>
        <w:ind w:right="351"/>
        <w:rPr>
          <w:rFonts w:asciiTheme="minorHAnsi" w:hAnsiTheme="minorHAnsi" w:cstheme="minorHAnsi"/>
          <w:sz w:val="22"/>
          <w:szCs w:val="22"/>
        </w:rPr>
      </w:pPr>
      <w:r>
        <w:rPr>
          <w:rFonts w:asciiTheme="minorHAnsi" w:hAnsiTheme="minorHAnsi" w:cstheme="minorHAnsi"/>
          <w:color w:val="000000" w:themeColor="text1"/>
          <w:spacing w:val="5"/>
          <w:sz w:val="22"/>
          <w:szCs w:val="22"/>
          <w:shd w:val="clear" w:color="auto" w:fill="FFFFFF"/>
        </w:rPr>
        <w:t>We welcome the opportunity to comment on the</w:t>
      </w:r>
      <w:r w:rsidR="00F55741">
        <w:rPr>
          <w:rFonts w:asciiTheme="minorHAnsi" w:hAnsiTheme="minorHAnsi" w:cstheme="minorHAnsi"/>
          <w:color w:val="000000" w:themeColor="text1"/>
          <w:spacing w:val="5"/>
          <w:sz w:val="22"/>
          <w:szCs w:val="22"/>
          <w:shd w:val="clear" w:color="auto" w:fill="FFFFFF"/>
        </w:rPr>
        <w:t xml:space="preserve"> Green Paper</w:t>
      </w:r>
      <w:r>
        <w:rPr>
          <w:rFonts w:asciiTheme="minorHAnsi" w:hAnsiTheme="minorHAnsi" w:cstheme="minorHAnsi"/>
          <w:color w:val="000000" w:themeColor="text1"/>
          <w:spacing w:val="5"/>
          <w:sz w:val="22"/>
          <w:szCs w:val="22"/>
          <w:shd w:val="clear" w:color="auto" w:fill="FFFFFF"/>
        </w:rPr>
        <w:t>, and we value our ongoing informal discussions with Defra officials on this and other matters</w:t>
      </w:r>
      <w:r w:rsidR="00620CAA">
        <w:rPr>
          <w:rFonts w:asciiTheme="minorHAnsi" w:hAnsiTheme="minorHAnsi" w:cstheme="minorHAnsi"/>
          <w:color w:val="000000" w:themeColor="text1"/>
          <w:spacing w:val="5"/>
          <w:sz w:val="22"/>
          <w:szCs w:val="22"/>
          <w:shd w:val="clear" w:color="auto" w:fill="FFFFFF"/>
        </w:rPr>
        <w:t xml:space="preserve"> relating to </w:t>
      </w:r>
      <w:r>
        <w:rPr>
          <w:rFonts w:asciiTheme="minorHAnsi" w:hAnsiTheme="minorHAnsi" w:cstheme="minorHAnsi"/>
          <w:color w:val="000000" w:themeColor="text1"/>
          <w:spacing w:val="5"/>
          <w:sz w:val="22"/>
          <w:szCs w:val="22"/>
          <w:shd w:val="clear" w:color="auto" w:fill="FFFFFF"/>
        </w:rPr>
        <w:t xml:space="preserve">the local delivery of the ambitions of the 25 Year Environment Plan and the requirements of the Environment </w:t>
      </w:r>
      <w:r w:rsidR="00620CAA">
        <w:rPr>
          <w:rFonts w:asciiTheme="minorHAnsi" w:hAnsiTheme="minorHAnsi" w:cstheme="minorHAnsi"/>
          <w:color w:val="000000" w:themeColor="text1"/>
          <w:spacing w:val="5"/>
          <w:sz w:val="22"/>
          <w:szCs w:val="22"/>
          <w:shd w:val="clear" w:color="auto" w:fill="FFFFFF"/>
        </w:rPr>
        <w:t>A</w:t>
      </w:r>
      <w:r>
        <w:rPr>
          <w:rFonts w:asciiTheme="minorHAnsi" w:hAnsiTheme="minorHAnsi" w:cstheme="minorHAnsi"/>
          <w:color w:val="000000" w:themeColor="text1"/>
          <w:spacing w:val="5"/>
          <w:sz w:val="22"/>
          <w:szCs w:val="22"/>
          <w:shd w:val="clear" w:color="auto" w:fill="FFFFFF"/>
        </w:rPr>
        <w:t>ct 2021.</w:t>
      </w:r>
      <w:r w:rsidR="0084553B">
        <w:rPr>
          <w:rFonts w:asciiTheme="minorHAnsi" w:hAnsiTheme="minorHAnsi" w:cstheme="minorHAnsi"/>
          <w:color w:val="000000" w:themeColor="text1"/>
          <w:spacing w:val="5"/>
          <w:sz w:val="22"/>
          <w:szCs w:val="22"/>
          <w:shd w:val="clear" w:color="auto" w:fill="FFFFFF"/>
        </w:rPr>
        <w:t xml:space="preserve"> We strongly support the ambitions of the Plan </w:t>
      </w:r>
      <w:r w:rsidR="00F55741">
        <w:rPr>
          <w:rFonts w:asciiTheme="minorHAnsi" w:hAnsiTheme="minorHAnsi" w:cstheme="minorHAnsi"/>
          <w:color w:val="000000" w:themeColor="text1"/>
          <w:spacing w:val="5"/>
          <w:sz w:val="22"/>
          <w:szCs w:val="22"/>
          <w:shd w:val="clear" w:color="auto" w:fill="FFFFFF"/>
        </w:rPr>
        <w:t>including that of halting and then reversing the degradation of nature.</w:t>
      </w:r>
      <w:r w:rsidR="008D7CF0">
        <w:rPr>
          <w:rFonts w:asciiTheme="minorHAnsi" w:hAnsiTheme="minorHAnsi" w:cstheme="minorHAnsi"/>
          <w:color w:val="000000" w:themeColor="text1"/>
          <w:spacing w:val="5"/>
          <w:sz w:val="22"/>
          <w:szCs w:val="22"/>
          <w:shd w:val="clear" w:color="auto" w:fill="FFFFFF"/>
        </w:rPr>
        <w:t xml:space="preserve"> </w:t>
      </w:r>
      <w:r w:rsidR="00F55741">
        <w:rPr>
          <w:rFonts w:asciiTheme="minorHAnsi" w:hAnsiTheme="minorHAnsi" w:cstheme="minorHAnsi"/>
          <w:color w:val="000000" w:themeColor="text1"/>
          <w:spacing w:val="5"/>
          <w:sz w:val="22"/>
          <w:szCs w:val="22"/>
          <w:shd w:val="clear" w:color="auto" w:fill="FFFFFF"/>
        </w:rPr>
        <w:t xml:space="preserve">As the Secretary of State says in his foreword to the Green Paper, the UK is one of the most nature depleted countries in the world. </w:t>
      </w:r>
      <w:r w:rsidRPr="007846F6">
        <w:rPr>
          <w:rFonts w:asciiTheme="minorHAnsi" w:hAnsiTheme="minorHAnsi" w:cstheme="minorHAnsi"/>
          <w:sz w:val="22"/>
          <w:szCs w:val="22"/>
        </w:rPr>
        <w:t xml:space="preserve">The great loss of </w:t>
      </w:r>
      <w:r w:rsidR="00F55741">
        <w:rPr>
          <w:rFonts w:asciiTheme="minorHAnsi" w:hAnsiTheme="minorHAnsi" w:cstheme="minorHAnsi"/>
          <w:sz w:val="22"/>
          <w:szCs w:val="22"/>
        </w:rPr>
        <w:t xml:space="preserve">habitats, </w:t>
      </w:r>
      <w:r w:rsidRPr="007846F6">
        <w:rPr>
          <w:rFonts w:asciiTheme="minorHAnsi" w:hAnsiTheme="minorHAnsi" w:cstheme="minorHAnsi"/>
          <w:sz w:val="22"/>
          <w:szCs w:val="22"/>
        </w:rPr>
        <w:t>wildlife</w:t>
      </w:r>
      <w:r w:rsidR="00F55741">
        <w:rPr>
          <w:rFonts w:asciiTheme="minorHAnsi" w:hAnsiTheme="minorHAnsi" w:cstheme="minorHAnsi"/>
          <w:sz w:val="22"/>
          <w:szCs w:val="22"/>
        </w:rPr>
        <w:t xml:space="preserve"> and biodiversity </w:t>
      </w:r>
      <w:r w:rsidRPr="007846F6">
        <w:rPr>
          <w:rFonts w:asciiTheme="minorHAnsi" w:hAnsiTheme="minorHAnsi" w:cstheme="minorHAnsi"/>
          <w:sz w:val="22"/>
          <w:szCs w:val="22"/>
        </w:rPr>
        <w:t>over the last 50 years or so has not been halted by</w:t>
      </w:r>
      <w:r w:rsidR="00F55741">
        <w:rPr>
          <w:rFonts w:asciiTheme="minorHAnsi" w:hAnsiTheme="minorHAnsi" w:cstheme="minorHAnsi"/>
          <w:sz w:val="22"/>
          <w:szCs w:val="22"/>
        </w:rPr>
        <w:t xml:space="preserve"> existing law and regulation</w:t>
      </w:r>
      <w:r w:rsidR="0034361A">
        <w:rPr>
          <w:rFonts w:asciiTheme="minorHAnsi" w:hAnsiTheme="minorHAnsi" w:cstheme="minorHAnsi"/>
          <w:sz w:val="22"/>
          <w:szCs w:val="22"/>
        </w:rPr>
        <w:t>. Policy and markets have failed nature.</w:t>
      </w:r>
    </w:p>
    <w:p w14:paraId="48FE141C" w14:textId="3D20940E" w:rsidR="008D7CF0" w:rsidRDefault="008D7CF0" w:rsidP="008D7CF0">
      <w:pPr>
        <w:ind w:right="351"/>
        <w:rPr>
          <w:rFonts w:asciiTheme="minorHAnsi" w:hAnsiTheme="minorHAnsi" w:cstheme="minorHAnsi"/>
          <w:sz w:val="22"/>
          <w:szCs w:val="22"/>
        </w:rPr>
      </w:pPr>
    </w:p>
    <w:p w14:paraId="303E83A9" w14:textId="788D4131" w:rsidR="007613E6" w:rsidRDefault="0034361A" w:rsidP="008D7CF0">
      <w:pPr>
        <w:ind w:right="351"/>
        <w:rPr>
          <w:rFonts w:asciiTheme="minorHAnsi" w:hAnsiTheme="minorHAnsi" w:cstheme="minorHAnsi"/>
          <w:sz w:val="22"/>
          <w:szCs w:val="22"/>
        </w:rPr>
      </w:pPr>
      <w:r>
        <w:rPr>
          <w:rFonts w:asciiTheme="minorHAnsi" w:hAnsiTheme="minorHAnsi" w:cstheme="minorHAnsi"/>
          <w:sz w:val="22"/>
          <w:szCs w:val="22"/>
        </w:rPr>
        <w:t>We have two general concerns about the Green Paper. One is the lack of analysis and detail which makes it difficult to answer some of the consultation questions without further information, and this is mentioned at time</w:t>
      </w:r>
      <w:r w:rsidR="00890F3F">
        <w:rPr>
          <w:rFonts w:asciiTheme="minorHAnsi" w:hAnsiTheme="minorHAnsi" w:cstheme="minorHAnsi"/>
          <w:sz w:val="22"/>
          <w:szCs w:val="22"/>
        </w:rPr>
        <w:t>s</w:t>
      </w:r>
      <w:r>
        <w:rPr>
          <w:rFonts w:asciiTheme="minorHAnsi" w:hAnsiTheme="minorHAnsi" w:cstheme="minorHAnsi"/>
          <w:sz w:val="22"/>
          <w:szCs w:val="22"/>
        </w:rPr>
        <w:t xml:space="preserve"> below. </w:t>
      </w:r>
      <w:bookmarkStart w:id="0" w:name="_Hlk102743521"/>
      <w:r w:rsidR="00890F3F">
        <w:rPr>
          <w:rFonts w:asciiTheme="minorHAnsi" w:hAnsiTheme="minorHAnsi" w:cstheme="minorHAnsi"/>
          <w:sz w:val="22"/>
          <w:szCs w:val="22"/>
        </w:rPr>
        <w:t xml:space="preserve">The current system of regulation might be improved but it </w:t>
      </w:r>
      <w:r w:rsidR="00AE7E07">
        <w:rPr>
          <w:rFonts w:asciiTheme="minorHAnsi" w:hAnsiTheme="minorHAnsi" w:cstheme="minorHAnsi"/>
          <w:sz w:val="22"/>
          <w:szCs w:val="22"/>
        </w:rPr>
        <w:t xml:space="preserve">also </w:t>
      </w:r>
      <w:r w:rsidR="00890F3F">
        <w:rPr>
          <w:rFonts w:asciiTheme="minorHAnsi" w:hAnsiTheme="minorHAnsi" w:cstheme="minorHAnsi"/>
          <w:sz w:val="22"/>
          <w:szCs w:val="22"/>
        </w:rPr>
        <w:t>contains many important protections that must not be lost in the process of any reform.</w:t>
      </w:r>
      <w:r w:rsidR="00E036C2">
        <w:rPr>
          <w:rFonts w:asciiTheme="minorHAnsi" w:hAnsiTheme="minorHAnsi" w:cstheme="minorHAnsi"/>
          <w:sz w:val="22"/>
          <w:szCs w:val="22"/>
        </w:rPr>
        <w:t xml:space="preserve"> There is a lot that is good and works well in the current system, this needs to be retained and built upon</w:t>
      </w:r>
      <w:r w:rsidR="00962397">
        <w:rPr>
          <w:rFonts w:asciiTheme="minorHAnsi" w:hAnsiTheme="minorHAnsi" w:cstheme="minorHAnsi"/>
          <w:sz w:val="22"/>
          <w:szCs w:val="22"/>
        </w:rPr>
        <w:t>.</w:t>
      </w:r>
      <w:bookmarkEnd w:id="0"/>
      <w:r w:rsidR="00962397">
        <w:rPr>
          <w:rFonts w:asciiTheme="minorHAnsi" w:hAnsiTheme="minorHAnsi" w:cstheme="minorHAnsi"/>
          <w:sz w:val="22"/>
          <w:szCs w:val="22"/>
        </w:rPr>
        <w:t xml:space="preserve"> There is merit in considering having an independent, expert review of the system of protected sites and species in the same way that the Glover Review did for protected landscapes. </w:t>
      </w:r>
    </w:p>
    <w:p w14:paraId="66517045" w14:textId="63735861" w:rsidR="007613E6" w:rsidRDefault="00962397" w:rsidP="008D7CF0">
      <w:pPr>
        <w:ind w:right="351"/>
        <w:rPr>
          <w:rFonts w:asciiTheme="minorHAnsi" w:hAnsiTheme="minorHAnsi" w:cstheme="minorHAnsi"/>
          <w:sz w:val="22"/>
          <w:szCs w:val="22"/>
        </w:rPr>
      </w:pPr>
      <w:r>
        <w:rPr>
          <w:rFonts w:asciiTheme="minorHAnsi" w:hAnsiTheme="minorHAnsi" w:cstheme="minorHAnsi"/>
          <w:sz w:val="22"/>
          <w:szCs w:val="22"/>
        </w:rPr>
        <w:t xml:space="preserve"> </w:t>
      </w:r>
    </w:p>
    <w:p w14:paraId="02379F5F" w14:textId="77777777" w:rsidR="006D72EA" w:rsidRDefault="0034361A" w:rsidP="008D7CF0">
      <w:pPr>
        <w:ind w:right="351"/>
        <w:rPr>
          <w:rFonts w:asciiTheme="minorHAnsi" w:hAnsiTheme="minorHAnsi" w:cstheme="minorHAnsi"/>
          <w:sz w:val="22"/>
          <w:szCs w:val="22"/>
        </w:rPr>
      </w:pPr>
      <w:r>
        <w:rPr>
          <w:rFonts w:asciiTheme="minorHAnsi" w:hAnsiTheme="minorHAnsi" w:cstheme="minorHAnsi"/>
          <w:sz w:val="22"/>
          <w:szCs w:val="22"/>
        </w:rPr>
        <w:t>The second and more fundamental concern is the absence of a robust policy framework</w:t>
      </w:r>
      <w:r w:rsidR="007613E6">
        <w:rPr>
          <w:rFonts w:asciiTheme="minorHAnsi" w:hAnsiTheme="minorHAnsi" w:cstheme="minorHAnsi"/>
          <w:sz w:val="22"/>
          <w:szCs w:val="22"/>
        </w:rPr>
        <w:t xml:space="preserve"> and effective leadership. It is a year since government consulted on its draft environmental principles policy </w:t>
      </w:r>
      <w:r w:rsidR="00AB5E7A">
        <w:rPr>
          <w:rFonts w:asciiTheme="minorHAnsi" w:hAnsiTheme="minorHAnsi" w:cstheme="minorHAnsi"/>
          <w:sz w:val="22"/>
          <w:szCs w:val="22"/>
        </w:rPr>
        <w:t xml:space="preserve">statement, </w:t>
      </w:r>
      <w:r w:rsidR="006D72EA">
        <w:rPr>
          <w:rFonts w:asciiTheme="minorHAnsi" w:hAnsiTheme="minorHAnsi" w:cstheme="minorHAnsi"/>
          <w:sz w:val="22"/>
          <w:szCs w:val="22"/>
        </w:rPr>
        <w:t xml:space="preserve">and </w:t>
      </w:r>
      <w:r w:rsidR="00AB5E7A">
        <w:rPr>
          <w:rFonts w:asciiTheme="minorHAnsi" w:hAnsiTheme="minorHAnsi" w:cstheme="minorHAnsi"/>
          <w:sz w:val="22"/>
          <w:szCs w:val="22"/>
        </w:rPr>
        <w:t xml:space="preserve">this is still to be finalised. As we said in our consultation response then, the draft statement </w:t>
      </w:r>
      <w:r w:rsidR="006D72EA">
        <w:rPr>
          <w:rFonts w:asciiTheme="minorHAnsi" w:hAnsiTheme="minorHAnsi" w:cstheme="minorHAnsi"/>
          <w:sz w:val="22"/>
          <w:szCs w:val="22"/>
        </w:rPr>
        <w:t>was</w:t>
      </w:r>
      <w:r w:rsidR="00AB5E7A">
        <w:rPr>
          <w:rFonts w:asciiTheme="minorHAnsi" w:hAnsiTheme="minorHAnsi" w:cstheme="minorHAnsi"/>
          <w:sz w:val="22"/>
          <w:szCs w:val="22"/>
        </w:rPr>
        <w:t xml:space="preserve"> extremely disappointing, not least because the principles themselves </w:t>
      </w:r>
      <w:r w:rsidR="006D72EA">
        <w:rPr>
          <w:rFonts w:asciiTheme="minorHAnsi" w:hAnsiTheme="minorHAnsi" w:cstheme="minorHAnsi"/>
          <w:sz w:val="22"/>
          <w:szCs w:val="22"/>
        </w:rPr>
        <w:t>we</w:t>
      </w:r>
      <w:r w:rsidR="00AB5E7A">
        <w:rPr>
          <w:rFonts w:asciiTheme="minorHAnsi" w:hAnsiTheme="minorHAnsi" w:cstheme="minorHAnsi"/>
          <w:sz w:val="22"/>
          <w:szCs w:val="22"/>
        </w:rPr>
        <w:t xml:space="preserve">re inadequate but also that they </w:t>
      </w:r>
      <w:r w:rsidR="006D72EA">
        <w:rPr>
          <w:rFonts w:asciiTheme="minorHAnsi" w:hAnsiTheme="minorHAnsi" w:cstheme="minorHAnsi"/>
          <w:sz w:val="22"/>
          <w:szCs w:val="22"/>
        </w:rPr>
        <w:t>wer</w:t>
      </w:r>
      <w:r w:rsidR="00AB5E7A">
        <w:rPr>
          <w:rFonts w:asciiTheme="minorHAnsi" w:hAnsiTheme="minorHAnsi" w:cstheme="minorHAnsi"/>
          <w:sz w:val="22"/>
          <w:szCs w:val="22"/>
        </w:rPr>
        <w:t>e not</w:t>
      </w:r>
      <w:r w:rsidR="006D72EA">
        <w:rPr>
          <w:rFonts w:asciiTheme="minorHAnsi" w:hAnsiTheme="minorHAnsi" w:cstheme="minorHAnsi"/>
          <w:sz w:val="22"/>
          <w:szCs w:val="22"/>
        </w:rPr>
        <w:t xml:space="preserve"> to be</w:t>
      </w:r>
      <w:r w:rsidR="00AB5E7A">
        <w:rPr>
          <w:rFonts w:asciiTheme="minorHAnsi" w:hAnsiTheme="minorHAnsi" w:cstheme="minorHAnsi"/>
          <w:sz w:val="22"/>
          <w:szCs w:val="22"/>
        </w:rPr>
        <w:t xml:space="preserve"> legally binding.</w:t>
      </w:r>
      <w:r w:rsidR="006D72EA">
        <w:rPr>
          <w:rFonts w:asciiTheme="minorHAnsi" w:hAnsiTheme="minorHAnsi" w:cstheme="minorHAnsi"/>
          <w:sz w:val="22"/>
          <w:szCs w:val="22"/>
        </w:rPr>
        <w:t xml:space="preserve"> </w:t>
      </w:r>
    </w:p>
    <w:p w14:paraId="64C06BD9" w14:textId="77777777" w:rsidR="006D72EA" w:rsidRDefault="006D72EA" w:rsidP="008D7CF0">
      <w:pPr>
        <w:ind w:right="351"/>
        <w:rPr>
          <w:rFonts w:asciiTheme="minorHAnsi" w:hAnsiTheme="minorHAnsi" w:cstheme="minorHAnsi"/>
          <w:sz w:val="22"/>
          <w:szCs w:val="22"/>
        </w:rPr>
      </w:pPr>
    </w:p>
    <w:p w14:paraId="310C20EE" w14:textId="680D7648" w:rsidR="007613E6" w:rsidRDefault="006D72EA" w:rsidP="008D7CF0">
      <w:pPr>
        <w:ind w:right="351"/>
        <w:rPr>
          <w:rFonts w:asciiTheme="minorHAnsi" w:hAnsiTheme="minorHAnsi" w:cstheme="minorHAnsi"/>
          <w:sz w:val="22"/>
          <w:szCs w:val="22"/>
        </w:rPr>
      </w:pPr>
      <w:r>
        <w:rPr>
          <w:rFonts w:asciiTheme="minorHAnsi" w:hAnsiTheme="minorHAnsi" w:cstheme="minorHAnsi"/>
          <w:sz w:val="22"/>
          <w:szCs w:val="22"/>
        </w:rPr>
        <w:t xml:space="preserve">The government claims that the Environment Act 2021 is world-leading and will deliver the most ambitious environmental programme of any country on earth. This claim does not align with the refusal to </w:t>
      </w:r>
      <w:r w:rsidR="00987456">
        <w:rPr>
          <w:rFonts w:asciiTheme="minorHAnsi" w:hAnsiTheme="minorHAnsi" w:cstheme="minorHAnsi"/>
          <w:sz w:val="22"/>
          <w:szCs w:val="22"/>
        </w:rPr>
        <w:t>adopt the principle of non-regression whereby the UK would maintain all current standards and commit to matching or bettering future EU and international standards. This should be the starting point for the Green Paper.</w:t>
      </w:r>
    </w:p>
    <w:p w14:paraId="677F842B" w14:textId="21FE418F" w:rsidR="002F4F8F" w:rsidRDefault="002F4F8F" w:rsidP="008D7CF0">
      <w:pPr>
        <w:ind w:right="351"/>
        <w:rPr>
          <w:rFonts w:asciiTheme="minorHAnsi" w:hAnsiTheme="minorHAnsi" w:cstheme="minorHAnsi"/>
          <w:sz w:val="22"/>
          <w:szCs w:val="22"/>
        </w:rPr>
      </w:pPr>
    </w:p>
    <w:p w14:paraId="3225DFEB" w14:textId="5F03BB39" w:rsidR="002F4F8F" w:rsidRDefault="002F4F8F" w:rsidP="008D7CF0">
      <w:pPr>
        <w:ind w:right="351"/>
        <w:rPr>
          <w:rFonts w:asciiTheme="minorHAnsi" w:hAnsiTheme="minorHAnsi" w:cstheme="minorHAnsi"/>
          <w:sz w:val="22"/>
          <w:szCs w:val="22"/>
        </w:rPr>
      </w:pPr>
      <w:r>
        <w:rPr>
          <w:rFonts w:asciiTheme="minorHAnsi" w:hAnsiTheme="minorHAnsi" w:cstheme="minorHAnsi"/>
          <w:sz w:val="22"/>
          <w:szCs w:val="22"/>
        </w:rPr>
        <w:t xml:space="preserve">Also absent is any reference to the Dasgupta Review of the economics of biodiversity, commissioned by the Treasury. Again, it is more than a year since this was published and brought together a wealth of scientific evidence to show how policy, institutions and markets </w:t>
      </w:r>
      <w:r w:rsidR="0089585B">
        <w:rPr>
          <w:rFonts w:asciiTheme="minorHAnsi" w:hAnsiTheme="minorHAnsi" w:cstheme="minorHAnsi"/>
          <w:sz w:val="22"/>
          <w:szCs w:val="22"/>
        </w:rPr>
        <w:t>have failed</w:t>
      </w:r>
      <w:r>
        <w:rPr>
          <w:rFonts w:asciiTheme="minorHAnsi" w:hAnsiTheme="minorHAnsi" w:cstheme="minorHAnsi"/>
          <w:sz w:val="22"/>
          <w:szCs w:val="22"/>
        </w:rPr>
        <w:t xml:space="preserve"> to protect or restore nature. It could reasonably be expected that the Green Paper</w:t>
      </w:r>
      <w:r w:rsidR="0089585B">
        <w:rPr>
          <w:rFonts w:asciiTheme="minorHAnsi" w:hAnsiTheme="minorHAnsi" w:cstheme="minorHAnsi"/>
          <w:sz w:val="22"/>
          <w:szCs w:val="22"/>
        </w:rPr>
        <w:t xml:space="preserve"> would set out the government’s proposed response, with reference to the Dasgupta analysis and recommendations.</w:t>
      </w:r>
    </w:p>
    <w:p w14:paraId="02FD0C1A" w14:textId="77777777" w:rsidR="007613E6" w:rsidRDefault="007613E6" w:rsidP="008D7CF0">
      <w:pPr>
        <w:ind w:right="351"/>
        <w:rPr>
          <w:rFonts w:asciiTheme="minorHAnsi" w:hAnsiTheme="minorHAnsi" w:cstheme="minorHAnsi"/>
          <w:sz w:val="22"/>
          <w:szCs w:val="22"/>
        </w:rPr>
      </w:pPr>
    </w:p>
    <w:p w14:paraId="652E9C48" w14:textId="77777777" w:rsidR="00D973E2" w:rsidRDefault="00CE15EE" w:rsidP="008D7CF0">
      <w:pPr>
        <w:ind w:right="351"/>
        <w:rPr>
          <w:rFonts w:asciiTheme="minorHAnsi" w:hAnsiTheme="minorHAnsi" w:cstheme="minorHAnsi"/>
          <w:sz w:val="22"/>
          <w:szCs w:val="22"/>
        </w:rPr>
      </w:pPr>
      <w:r>
        <w:rPr>
          <w:rFonts w:asciiTheme="minorHAnsi" w:hAnsiTheme="minorHAnsi" w:cstheme="minorHAnsi"/>
          <w:sz w:val="22"/>
          <w:szCs w:val="22"/>
        </w:rPr>
        <w:t>As in other recent consultations, we would draw your attention to</w:t>
      </w:r>
      <w:r w:rsidR="009B277F">
        <w:rPr>
          <w:rFonts w:asciiTheme="minorHAnsi" w:hAnsiTheme="minorHAnsi" w:cstheme="minorHAnsi"/>
          <w:sz w:val="22"/>
          <w:szCs w:val="22"/>
        </w:rPr>
        <w:t xml:space="preserve"> the </w:t>
      </w:r>
      <w:r>
        <w:rPr>
          <w:rFonts w:asciiTheme="minorHAnsi" w:hAnsiTheme="minorHAnsi" w:cstheme="minorHAnsi"/>
          <w:sz w:val="22"/>
          <w:szCs w:val="22"/>
        </w:rPr>
        <w:t>challenges facing</w:t>
      </w:r>
      <w:r w:rsidR="00267088">
        <w:rPr>
          <w:rFonts w:asciiTheme="minorHAnsi" w:hAnsiTheme="minorHAnsi" w:cstheme="minorHAnsi"/>
          <w:sz w:val="22"/>
          <w:szCs w:val="22"/>
        </w:rPr>
        <w:t xml:space="preserve"> councils in terms of the</w:t>
      </w:r>
      <w:r>
        <w:rPr>
          <w:rFonts w:asciiTheme="minorHAnsi" w:hAnsiTheme="minorHAnsi" w:cstheme="minorHAnsi"/>
          <w:sz w:val="22"/>
          <w:szCs w:val="22"/>
        </w:rPr>
        <w:t xml:space="preserve"> </w:t>
      </w:r>
      <w:r w:rsidR="009B277F">
        <w:rPr>
          <w:rFonts w:asciiTheme="minorHAnsi" w:hAnsiTheme="minorHAnsi" w:cstheme="minorHAnsi"/>
          <w:sz w:val="22"/>
          <w:szCs w:val="22"/>
        </w:rPr>
        <w:t>resources</w:t>
      </w:r>
      <w:r w:rsidR="00267088">
        <w:rPr>
          <w:rFonts w:asciiTheme="minorHAnsi" w:hAnsiTheme="minorHAnsi" w:cstheme="minorHAnsi"/>
          <w:sz w:val="22"/>
          <w:szCs w:val="22"/>
        </w:rPr>
        <w:t>, skills</w:t>
      </w:r>
      <w:r w:rsidR="009B277F">
        <w:rPr>
          <w:rFonts w:asciiTheme="minorHAnsi" w:hAnsiTheme="minorHAnsi" w:cstheme="minorHAnsi"/>
          <w:sz w:val="22"/>
          <w:szCs w:val="22"/>
        </w:rPr>
        <w:t xml:space="preserve"> and capacity </w:t>
      </w:r>
      <w:r w:rsidR="00267088">
        <w:rPr>
          <w:rFonts w:asciiTheme="minorHAnsi" w:hAnsiTheme="minorHAnsi" w:cstheme="minorHAnsi"/>
          <w:sz w:val="22"/>
          <w:szCs w:val="22"/>
        </w:rPr>
        <w:t>to deliver existing environmental and planning functions, and the additional duties under the Environment Act 2021. Councils</w:t>
      </w:r>
      <w:r w:rsidR="009B277F">
        <w:rPr>
          <w:rFonts w:asciiTheme="minorHAnsi" w:hAnsiTheme="minorHAnsi" w:cstheme="minorHAnsi"/>
          <w:sz w:val="22"/>
          <w:szCs w:val="22"/>
        </w:rPr>
        <w:t xml:space="preserve"> have been under huge financial and staffing pressures in recent years</w:t>
      </w:r>
      <w:r w:rsidR="003808FC">
        <w:rPr>
          <w:rFonts w:asciiTheme="minorHAnsi" w:hAnsiTheme="minorHAnsi" w:cstheme="minorHAnsi"/>
          <w:sz w:val="22"/>
          <w:szCs w:val="22"/>
        </w:rPr>
        <w:t xml:space="preserve">. They </w:t>
      </w:r>
      <w:r w:rsidR="009B277F">
        <w:rPr>
          <w:rFonts w:asciiTheme="minorHAnsi" w:hAnsiTheme="minorHAnsi" w:cstheme="minorHAnsi"/>
          <w:sz w:val="22"/>
          <w:szCs w:val="22"/>
        </w:rPr>
        <w:t>face skills shortages in key areas including ecology</w:t>
      </w:r>
      <w:r w:rsidR="00D2227C">
        <w:rPr>
          <w:rFonts w:asciiTheme="minorHAnsi" w:hAnsiTheme="minorHAnsi" w:cstheme="minorHAnsi"/>
          <w:sz w:val="22"/>
          <w:szCs w:val="22"/>
        </w:rPr>
        <w:t>: many councils no longer have in-house ecological expertise, and where they do</w:t>
      </w:r>
      <w:r w:rsidR="003808FC">
        <w:rPr>
          <w:rFonts w:asciiTheme="minorHAnsi" w:hAnsiTheme="minorHAnsi" w:cstheme="minorHAnsi"/>
          <w:sz w:val="22"/>
          <w:szCs w:val="22"/>
        </w:rPr>
        <w:t>,</w:t>
      </w:r>
      <w:r w:rsidR="00D2227C">
        <w:rPr>
          <w:rFonts w:asciiTheme="minorHAnsi" w:hAnsiTheme="minorHAnsi" w:cstheme="minorHAnsi"/>
          <w:sz w:val="22"/>
          <w:szCs w:val="22"/>
        </w:rPr>
        <w:t xml:space="preserve"> it is often </w:t>
      </w:r>
      <w:r w:rsidR="004308CE">
        <w:rPr>
          <w:rFonts w:asciiTheme="minorHAnsi" w:hAnsiTheme="minorHAnsi" w:cstheme="minorHAnsi"/>
          <w:sz w:val="22"/>
          <w:szCs w:val="22"/>
        </w:rPr>
        <w:t>too little.</w:t>
      </w:r>
      <w:r w:rsidR="00FB1BEA">
        <w:rPr>
          <w:rFonts w:asciiTheme="minorHAnsi" w:hAnsiTheme="minorHAnsi" w:cstheme="minorHAnsi"/>
          <w:sz w:val="22"/>
          <w:szCs w:val="22"/>
        </w:rPr>
        <w:t xml:space="preserve"> </w:t>
      </w:r>
    </w:p>
    <w:p w14:paraId="37631168" w14:textId="77777777" w:rsidR="00D973E2" w:rsidRDefault="00D973E2" w:rsidP="008D7CF0">
      <w:pPr>
        <w:ind w:right="351"/>
        <w:rPr>
          <w:rFonts w:asciiTheme="minorHAnsi" w:hAnsiTheme="minorHAnsi" w:cstheme="minorHAnsi"/>
          <w:sz w:val="22"/>
          <w:szCs w:val="22"/>
        </w:rPr>
      </w:pPr>
    </w:p>
    <w:p w14:paraId="338DC764" w14:textId="482E6846" w:rsidR="008200A1" w:rsidRDefault="00FB1BEA" w:rsidP="008D7CF0">
      <w:pPr>
        <w:ind w:right="351"/>
        <w:rPr>
          <w:rFonts w:asciiTheme="minorHAnsi" w:hAnsiTheme="minorHAnsi" w:cstheme="minorHAnsi"/>
          <w:sz w:val="22"/>
          <w:szCs w:val="22"/>
        </w:rPr>
      </w:pPr>
      <w:r>
        <w:rPr>
          <w:rFonts w:asciiTheme="minorHAnsi" w:hAnsiTheme="minorHAnsi" w:cstheme="minorHAnsi"/>
          <w:sz w:val="22"/>
          <w:szCs w:val="22"/>
        </w:rPr>
        <w:t xml:space="preserve">It is vital that Defra continues to work with the </w:t>
      </w:r>
      <w:r w:rsidR="003808FC">
        <w:rPr>
          <w:rFonts w:asciiTheme="minorHAnsi" w:hAnsiTheme="minorHAnsi" w:cstheme="minorHAnsi"/>
          <w:sz w:val="22"/>
          <w:szCs w:val="22"/>
        </w:rPr>
        <w:t xml:space="preserve">local government </w:t>
      </w:r>
      <w:r>
        <w:rPr>
          <w:rFonts w:asciiTheme="minorHAnsi" w:hAnsiTheme="minorHAnsi" w:cstheme="minorHAnsi"/>
          <w:sz w:val="22"/>
          <w:szCs w:val="22"/>
        </w:rPr>
        <w:t>sector to make a full assessment of the resourcing requirements of</w:t>
      </w:r>
      <w:r w:rsidR="00267088">
        <w:rPr>
          <w:rFonts w:asciiTheme="minorHAnsi" w:hAnsiTheme="minorHAnsi" w:cstheme="minorHAnsi"/>
          <w:sz w:val="22"/>
          <w:szCs w:val="22"/>
        </w:rPr>
        <w:t xml:space="preserve"> the Environment Act – and any further changes that may in due course follow from the Nature Green Paper – </w:t>
      </w:r>
      <w:r>
        <w:rPr>
          <w:rFonts w:asciiTheme="minorHAnsi" w:hAnsiTheme="minorHAnsi" w:cstheme="minorHAnsi"/>
          <w:sz w:val="22"/>
          <w:szCs w:val="22"/>
        </w:rPr>
        <w:t xml:space="preserve">and to make sure that these are fully funded. </w:t>
      </w:r>
      <w:r w:rsidR="00DD5F89">
        <w:rPr>
          <w:rFonts w:asciiTheme="minorHAnsi" w:hAnsiTheme="minorHAnsi" w:cstheme="minorHAnsi"/>
          <w:sz w:val="22"/>
          <w:szCs w:val="22"/>
        </w:rPr>
        <w:t>It</w:t>
      </w:r>
      <w:r w:rsidR="004308CE">
        <w:rPr>
          <w:rFonts w:asciiTheme="minorHAnsi" w:hAnsiTheme="minorHAnsi" w:cstheme="minorHAnsi"/>
          <w:sz w:val="22"/>
          <w:szCs w:val="22"/>
        </w:rPr>
        <w:t xml:space="preserve"> requires sustained investment in the training and development of the professional staff, and in the ability of councils to attract and retain them</w:t>
      </w:r>
      <w:r w:rsidR="00703AA8">
        <w:rPr>
          <w:rFonts w:asciiTheme="minorHAnsi" w:hAnsiTheme="minorHAnsi" w:cstheme="minorHAnsi"/>
          <w:sz w:val="22"/>
          <w:szCs w:val="22"/>
        </w:rPr>
        <w:t>.</w:t>
      </w:r>
      <w:r w:rsidR="0099699A">
        <w:rPr>
          <w:rFonts w:asciiTheme="minorHAnsi" w:hAnsiTheme="minorHAnsi" w:cstheme="minorHAnsi"/>
          <w:sz w:val="22"/>
          <w:szCs w:val="22"/>
        </w:rPr>
        <w:t xml:space="preserve"> </w:t>
      </w:r>
    </w:p>
    <w:p w14:paraId="30EBF170" w14:textId="77777777" w:rsidR="008200A1" w:rsidRDefault="008200A1" w:rsidP="008D7CF0">
      <w:pPr>
        <w:ind w:right="351"/>
        <w:rPr>
          <w:rFonts w:asciiTheme="minorHAnsi" w:hAnsiTheme="minorHAnsi" w:cstheme="minorHAnsi"/>
          <w:sz w:val="22"/>
          <w:szCs w:val="22"/>
        </w:rPr>
      </w:pPr>
    </w:p>
    <w:p w14:paraId="10003727" w14:textId="204F51E9" w:rsidR="00510AB4" w:rsidRDefault="00595252" w:rsidP="00F62AFA">
      <w:pPr>
        <w:ind w:right="351"/>
        <w:rPr>
          <w:rFonts w:asciiTheme="minorHAnsi" w:hAnsiTheme="minorHAnsi" w:cstheme="minorHAnsi"/>
          <w:sz w:val="22"/>
          <w:szCs w:val="22"/>
        </w:rPr>
      </w:pPr>
      <w:r>
        <w:rPr>
          <w:rFonts w:asciiTheme="minorHAnsi" w:hAnsiTheme="minorHAnsi" w:cstheme="minorHAnsi"/>
          <w:sz w:val="22"/>
          <w:szCs w:val="22"/>
        </w:rPr>
        <w:t xml:space="preserve">More generally, it also requires alignment of key government policies so that </w:t>
      </w:r>
      <w:r w:rsidR="00DD5F89">
        <w:rPr>
          <w:rFonts w:asciiTheme="minorHAnsi" w:hAnsiTheme="minorHAnsi" w:cstheme="minorHAnsi"/>
          <w:sz w:val="22"/>
          <w:szCs w:val="22"/>
        </w:rPr>
        <w:t>proposals for protected sites and species are</w:t>
      </w:r>
      <w:r>
        <w:rPr>
          <w:rFonts w:asciiTheme="minorHAnsi" w:hAnsiTheme="minorHAnsi" w:cstheme="minorHAnsi"/>
          <w:sz w:val="22"/>
          <w:szCs w:val="22"/>
        </w:rPr>
        <w:t xml:space="preserve"> joined up with other requirements and policies</w:t>
      </w:r>
      <w:r w:rsidR="003808FC">
        <w:rPr>
          <w:rFonts w:asciiTheme="minorHAnsi" w:hAnsiTheme="minorHAnsi" w:cstheme="minorHAnsi"/>
          <w:sz w:val="22"/>
          <w:szCs w:val="22"/>
        </w:rPr>
        <w:t>,</w:t>
      </w:r>
      <w:r>
        <w:rPr>
          <w:rFonts w:asciiTheme="minorHAnsi" w:hAnsiTheme="minorHAnsi" w:cstheme="minorHAnsi"/>
          <w:sz w:val="22"/>
          <w:szCs w:val="22"/>
        </w:rPr>
        <w:t xml:space="preserve"> </w:t>
      </w:r>
      <w:r w:rsidR="00412BFA">
        <w:rPr>
          <w:rFonts w:asciiTheme="minorHAnsi" w:hAnsiTheme="minorHAnsi" w:cstheme="minorHAnsi"/>
          <w:sz w:val="22"/>
          <w:szCs w:val="22"/>
        </w:rPr>
        <w:t>for example</w:t>
      </w:r>
      <w:r w:rsidR="00143872">
        <w:rPr>
          <w:rFonts w:asciiTheme="minorHAnsi" w:hAnsiTheme="minorHAnsi" w:cstheme="minorHAnsi"/>
          <w:sz w:val="22"/>
          <w:szCs w:val="22"/>
        </w:rPr>
        <w:t xml:space="preserve"> agricultural support,</w:t>
      </w:r>
      <w:r>
        <w:rPr>
          <w:rFonts w:asciiTheme="minorHAnsi" w:hAnsiTheme="minorHAnsi" w:cstheme="minorHAnsi"/>
          <w:sz w:val="22"/>
          <w:szCs w:val="22"/>
        </w:rPr>
        <w:t xml:space="preserve"> Local Nature Recovery Strategies</w:t>
      </w:r>
      <w:r w:rsidR="008200A1">
        <w:rPr>
          <w:rFonts w:asciiTheme="minorHAnsi" w:hAnsiTheme="minorHAnsi" w:cstheme="minorHAnsi"/>
          <w:sz w:val="22"/>
          <w:szCs w:val="22"/>
        </w:rPr>
        <w:t xml:space="preserve"> (LNRS)</w:t>
      </w:r>
      <w:r>
        <w:rPr>
          <w:rFonts w:asciiTheme="minorHAnsi" w:hAnsiTheme="minorHAnsi" w:cstheme="minorHAnsi"/>
          <w:sz w:val="22"/>
          <w:szCs w:val="22"/>
        </w:rPr>
        <w:t xml:space="preserve">, </w:t>
      </w:r>
      <w:r w:rsidR="00DD5F89">
        <w:rPr>
          <w:rFonts w:asciiTheme="minorHAnsi" w:hAnsiTheme="minorHAnsi" w:cstheme="minorHAnsi"/>
          <w:sz w:val="22"/>
          <w:szCs w:val="22"/>
        </w:rPr>
        <w:t>mandatory Biodiversity Net Gain</w:t>
      </w:r>
      <w:r w:rsidR="00F62AFA">
        <w:rPr>
          <w:rFonts w:asciiTheme="minorHAnsi" w:hAnsiTheme="minorHAnsi" w:cstheme="minorHAnsi"/>
          <w:sz w:val="22"/>
          <w:szCs w:val="22"/>
        </w:rPr>
        <w:t xml:space="preserve"> </w:t>
      </w:r>
      <w:r w:rsidR="00143872">
        <w:rPr>
          <w:rFonts w:asciiTheme="minorHAnsi" w:hAnsiTheme="minorHAnsi" w:cstheme="minorHAnsi"/>
          <w:sz w:val="22"/>
          <w:szCs w:val="22"/>
        </w:rPr>
        <w:t>(</w:t>
      </w:r>
      <w:r w:rsidR="00F62AFA">
        <w:rPr>
          <w:rFonts w:asciiTheme="minorHAnsi" w:hAnsiTheme="minorHAnsi" w:cstheme="minorHAnsi"/>
          <w:sz w:val="22"/>
          <w:szCs w:val="22"/>
        </w:rPr>
        <w:t>BNG</w:t>
      </w:r>
      <w:r w:rsidR="00143872">
        <w:rPr>
          <w:rFonts w:asciiTheme="minorHAnsi" w:hAnsiTheme="minorHAnsi" w:cstheme="minorHAnsi"/>
          <w:sz w:val="22"/>
          <w:szCs w:val="22"/>
        </w:rPr>
        <w:t>)</w:t>
      </w:r>
      <w:r w:rsidR="00DD5F89">
        <w:rPr>
          <w:rFonts w:asciiTheme="minorHAnsi" w:hAnsiTheme="minorHAnsi" w:cstheme="minorHAnsi"/>
          <w:sz w:val="22"/>
          <w:szCs w:val="22"/>
        </w:rPr>
        <w:t>,</w:t>
      </w:r>
      <w:r w:rsidR="00412BFA">
        <w:rPr>
          <w:rFonts w:asciiTheme="minorHAnsi" w:hAnsiTheme="minorHAnsi" w:cstheme="minorHAnsi"/>
          <w:sz w:val="22"/>
          <w:szCs w:val="22"/>
        </w:rPr>
        <w:t xml:space="preserve"> and </w:t>
      </w:r>
      <w:r w:rsidR="00143872">
        <w:rPr>
          <w:rFonts w:asciiTheme="minorHAnsi" w:hAnsiTheme="minorHAnsi" w:cstheme="minorHAnsi"/>
          <w:sz w:val="22"/>
          <w:szCs w:val="22"/>
        </w:rPr>
        <w:t>changes to protected landscapes</w:t>
      </w:r>
      <w:r w:rsidR="00412BFA">
        <w:rPr>
          <w:rFonts w:asciiTheme="minorHAnsi" w:hAnsiTheme="minorHAnsi" w:cstheme="minorHAnsi"/>
          <w:sz w:val="22"/>
          <w:szCs w:val="22"/>
        </w:rPr>
        <w:t>.</w:t>
      </w:r>
      <w:r w:rsidR="008200A1">
        <w:rPr>
          <w:rFonts w:asciiTheme="minorHAnsi" w:hAnsiTheme="minorHAnsi" w:cstheme="minorHAnsi"/>
          <w:sz w:val="22"/>
          <w:szCs w:val="22"/>
        </w:rPr>
        <w:t xml:space="preserve"> </w:t>
      </w:r>
      <w:r w:rsidR="00143872">
        <w:rPr>
          <w:rFonts w:asciiTheme="minorHAnsi" w:hAnsiTheme="minorHAnsi" w:cstheme="minorHAnsi"/>
          <w:sz w:val="22"/>
          <w:szCs w:val="22"/>
        </w:rPr>
        <w:t xml:space="preserve">In particular, there should be a clear demonstration of how any changes to the current </w:t>
      </w:r>
      <w:r w:rsidR="00646800">
        <w:rPr>
          <w:rFonts w:asciiTheme="minorHAnsi" w:hAnsiTheme="minorHAnsi" w:cstheme="minorHAnsi"/>
          <w:sz w:val="22"/>
          <w:szCs w:val="22"/>
        </w:rPr>
        <w:t xml:space="preserve">system of </w:t>
      </w:r>
      <w:r w:rsidR="00143872">
        <w:rPr>
          <w:rFonts w:asciiTheme="minorHAnsi" w:hAnsiTheme="minorHAnsi" w:cstheme="minorHAnsi"/>
          <w:sz w:val="22"/>
          <w:szCs w:val="22"/>
        </w:rPr>
        <w:t>protected sites and species</w:t>
      </w:r>
      <w:r w:rsidR="00646800">
        <w:rPr>
          <w:rFonts w:asciiTheme="minorHAnsi" w:hAnsiTheme="minorHAnsi" w:cstheme="minorHAnsi"/>
          <w:sz w:val="22"/>
          <w:szCs w:val="22"/>
        </w:rPr>
        <w:t xml:space="preserve"> will help achieve the proposed statutory biodiversity targets for species abundance and wildlife-rich habitats.</w:t>
      </w:r>
    </w:p>
    <w:p w14:paraId="0A6CD8F0" w14:textId="0CCB1C13" w:rsidR="00FF06AD" w:rsidRDefault="00FF06AD" w:rsidP="008D7CF0">
      <w:pPr>
        <w:ind w:right="351"/>
        <w:rPr>
          <w:rFonts w:asciiTheme="minorHAnsi" w:hAnsiTheme="minorHAnsi" w:cstheme="minorHAnsi"/>
          <w:sz w:val="22"/>
          <w:szCs w:val="22"/>
        </w:rPr>
      </w:pPr>
    </w:p>
    <w:p w14:paraId="02780076" w14:textId="696F4E1F" w:rsidR="008B680B" w:rsidRPr="008B680B" w:rsidRDefault="008B680B" w:rsidP="00712DA5">
      <w:pPr>
        <w:ind w:right="351"/>
        <w:rPr>
          <w:rFonts w:asciiTheme="minorHAnsi" w:hAnsiTheme="minorHAnsi" w:cstheme="minorHAnsi"/>
          <w:b/>
          <w:bCs/>
          <w:color w:val="000000" w:themeColor="text1"/>
          <w:spacing w:val="5"/>
          <w:sz w:val="22"/>
          <w:szCs w:val="22"/>
          <w:shd w:val="clear" w:color="auto" w:fill="FFFFFF"/>
        </w:rPr>
      </w:pPr>
      <w:r w:rsidRPr="008B680B">
        <w:rPr>
          <w:rFonts w:asciiTheme="minorHAnsi" w:hAnsiTheme="minorHAnsi" w:cstheme="minorHAnsi"/>
          <w:b/>
          <w:bCs/>
          <w:color w:val="000000" w:themeColor="text1"/>
          <w:spacing w:val="5"/>
          <w:sz w:val="22"/>
          <w:szCs w:val="22"/>
          <w:shd w:val="clear" w:color="auto" w:fill="FFFFFF"/>
        </w:rPr>
        <w:t>Consultation questions</w:t>
      </w:r>
    </w:p>
    <w:p w14:paraId="08259A61" w14:textId="77777777" w:rsidR="005F40CF" w:rsidRDefault="005F40CF" w:rsidP="0032300B">
      <w:pPr>
        <w:contextualSpacing/>
        <w:mirrorIndents/>
        <w:rPr>
          <w:rFonts w:asciiTheme="minorHAnsi" w:hAnsiTheme="minorHAnsi" w:cstheme="minorHAnsi"/>
          <w:b/>
          <w:bCs/>
          <w:sz w:val="22"/>
          <w:szCs w:val="22"/>
        </w:rPr>
      </w:pPr>
    </w:p>
    <w:p w14:paraId="0C8AC15B" w14:textId="7E1BB617" w:rsidR="0032300B" w:rsidRPr="0032300B" w:rsidRDefault="0032300B" w:rsidP="0032300B">
      <w:pPr>
        <w:contextualSpacing/>
        <w:mirrorIndents/>
        <w:rPr>
          <w:rFonts w:asciiTheme="minorHAnsi" w:hAnsiTheme="minorHAnsi" w:cstheme="minorHAnsi"/>
          <w:b/>
          <w:bCs/>
          <w:sz w:val="22"/>
          <w:szCs w:val="22"/>
        </w:rPr>
      </w:pPr>
      <w:r w:rsidRPr="0032300B">
        <w:rPr>
          <w:rFonts w:asciiTheme="minorHAnsi" w:hAnsiTheme="minorHAnsi" w:cstheme="minorHAnsi"/>
          <w:b/>
          <w:bCs/>
          <w:sz w:val="22"/>
          <w:szCs w:val="22"/>
        </w:rPr>
        <w:t xml:space="preserve">Protected sites: a new consolidated approach </w:t>
      </w:r>
    </w:p>
    <w:p w14:paraId="0ACB8F93" w14:textId="77777777" w:rsidR="005F40CF" w:rsidRDefault="005F40CF" w:rsidP="0032300B">
      <w:pPr>
        <w:contextualSpacing/>
        <w:mirrorIndents/>
        <w:rPr>
          <w:rFonts w:asciiTheme="minorHAnsi" w:hAnsiTheme="minorHAnsi" w:cstheme="minorHAnsi"/>
          <w:b/>
          <w:bCs/>
          <w:i/>
          <w:iCs/>
          <w:sz w:val="22"/>
          <w:szCs w:val="22"/>
        </w:rPr>
      </w:pPr>
    </w:p>
    <w:p w14:paraId="42288345" w14:textId="25A01ED5" w:rsidR="0032300B" w:rsidRPr="0032300B" w:rsidRDefault="0032300B" w:rsidP="0032300B">
      <w:pPr>
        <w:contextualSpacing/>
        <w:mirrorIndents/>
        <w:rPr>
          <w:rFonts w:asciiTheme="minorHAnsi" w:hAnsiTheme="minorHAnsi" w:cstheme="minorHAnsi"/>
          <w:i/>
          <w:iCs/>
          <w:sz w:val="22"/>
          <w:szCs w:val="22"/>
        </w:rPr>
      </w:pPr>
      <w:r w:rsidRPr="0032300B">
        <w:rPr>
          <w:rFonts w:asciiTheme="minorHAnsi" w:hAnsiTheme="minorHAnsi" w:cstheme="minorHAnsi"/>
          <w:b/>
          <w:bCs/>
          <w:i/>
          <w:iCs/>
          <w:sz w:val="22"/>
          <w:szCs w:val="22"/>
        </w:rPr>
        <w:t>7.</w:t>
      </w:r>
      <w:r w:rsidRPr="0032300B">
        <w:rPr>
          <w:rFonts w:asciiTheme="minorHAnsi" w:hAnsiTheme="minorHAnsi" w:cstheme="minorHAnsi"/>
          <w:i/>
          <w:iCs/>
          <w:sz w:val="22"/>
          <w:szCs w:val="22"/>
        </w:rPr>
        <w:t xml:space="preserve"> What degree of reform do we need to ensure a simpler and more ecologically coherent network of terrestrial protected sites?</w:t>
      </w:r>
    </w:p>
    <w:p w14:paraId="106FB231" w14:textId="77777777" w:rsidR="005F40CF" w:rsidRDefault="005F40CF" w:rsidP="0032300B">
      <w:pPr>
        <w:contextualSpacing/>
        <w:mirrorIndents/>
        <w:rPr>
          <w:rFonts w:asciiTheme="minorHAnsi" w:hAnsiTheme="minorHAnsi" w:cstheme="minorHAnsi"/>
          <w:i/>
          <w:iCs/>
          <w:sz w:val="22"/>
          <w:szCs w:val="22"/>
        </w:rPr>
      </w:pPr>
    </w:p>
    <w:p w14:paraId="17903C4D" w14:textId="274F65D7" w:rsidR="00E3704F" w:rsidRDefault="005F40CF" w:rsidP="0032300B">
      <w:pPr>
        <w:contextualSpacing/>
        <w:mirrorIndents/>
        <w:rPr>
          <w:rFonts w:asciiTheme="minorHAnsi" w:hAnsiTheme="minorHAnsi" w:cstheme="minorHAnsi"/>
          <w:sz w:val="22"/>
          <w:szCs w:val="22"/>
        </w:rPr>
      </w:pPr>
      <w:r w:rsidRPr="00E3704F">
        <w:rPr>
          <w:rFonts w:asciiTheme="minorHAnsi" w:hAnsiTheme="minorHAnsi" w:cstheme="minorHAnsi"/>
          <w:sz w:val="22"/>
          <w:szCs w:val="22"/>
        </w:rPr>
        <w:t>Option 1 or 2. We support the proposal for some rationalisation and reform of the present system but there should be further consideration of the pros and cons of ‘consolidation’ versus ‘streamlining’</w:t>
      </w:r>
      <w:r w:rsidR="00E3704F">
        <w:rPr>
          <w:rFonts w:asciiTheme="minorHAnsi" w:hAnsiTheme="minorHAnsi" w:cstheme="minorHAnsi"/>
          <w:sz w:val="22"/>
          <w:szCs w:val="22"/>
        </w:rPr>
        <w:t>,</w:t>
      </w:r>
      <w:r w:rsidR="00683597" w:rsidRPr="00E3704F">
        <w:rPr>
          <w:rFonts w:asciiTheme="minorHAnsi" w:hAnsiTheme="minorHAnsi" w:cstheme="minorHAnsi"/>
          <w:sz w:val="22"/>
          <w:szCs w:val="22"/>
        </w:rPr>
        <w:t xml:space="preserve"> and precisely what these might entail.</w:t>
      </w:r>
      <w:r w:rsidR="00A71D35" w:rsidRPr="00E3704F">
        <w:rPr>
          <w:rFonts w:asciiTheme="minorHAnsi" w:hAnsiTheme="minorHAnsi" w:cstheme="minorHAnsi"/>
          <w:sz w:val="22"/>
          <w:szCs w:val="22"/>
        </w:rPr>
        <w:t xml:space="preserve"> In principle it would be beneficial to </w:t>
      </w:r>
      <w:r w:rsidR="00AE7E07">
        <w:rPr>
          <w:rFonts w:asciiTheme="minorHAnsi" w:hAnsiTheme="minorHAnsi" w:cstheme="minorHAnsi"/>
          <w:sz w:val="22"/>
          <w:szCs w:val="22"/>
        </w:rPr>
        <w:t>clarify</w:t>
      </w:r>
      <w:r w:rsidR="00AE7E07" w:rsidRPr="00E3704F">
        <w:rPr>
          <w:rFonts w:asciiTheme="minorHAnsi" w:hAnsiTheme="minorHAnsi" w:cstheme="minorHAnsi"/>
          <w:sz w:val="22"/>
          <w:szCs w:val="22"/>
        </w:rPr>
        <w:t xml:space="preserve"> </w:t>
      </w:r>
      <w:r w:rsidR="00A71D35" w:rsidRPr="00E3704F">
        <w:rPr>
          <w:rFonts w:asciiTheme="minorHAnsi" w:hAnsiTheme="minorHAnsi" w:cstheme="minorHAnsi"/>
          <w:sz w:val="22"/>
          <w:szCs w:val="22"/>
        </w:rPr>
        <w:t>and simplify</w:t>
      </w:r>
      <w:r w:rsidR="00E3704F" w:rsidRPr="00E3704F">
        <w:rPr>
          <w:rFonts w:asciiTheme="minorHAnsi" w:hAnsiTheme="minorHAnsi" w:cstheme="minorHAnsi"/>
          <w:sz w:val="22"/>
          <w:szCs w:val="22"/>
        </w:rPr>
        <w:t xml:space="preserve"> site designations and processes, this would help stakeholders and members of the public to better understand the system. </w:t>
      </w:r>
      <w:r w:rsidR="00E3704F">
        <w:rPr>
          <w:rFonts w:asciiTheme="minorHAnsi" w:hAnsiTheme="minorHAnsi" w:cstheme="minorHAnsi"/>
          <w:sz w:val="22"/>
          <w:szCs w:val="22"/>
        </w:rPr>
        <w:t>However, as noted above, t</w:t>
      </w:r>
      <w:r w:rsidR="00E3704F" w:rsidRPr="00E3704F">
        <w:rPr>
          <w:rFonts w:asciiTheme="minorHAnsi" w:hAnsiTheme="minorHAnsi" w:cstheme="minorHAnsi"/>
          <w:sz w:val="22"/>
          <w:szCs w:val="22"/>
        </w:rPr>
        <w:t>he current system contains many important protections that must not be lost in the process of any reform. There is a lot that is good and works well in the current system, this needs to be retained and built upon.</w:t>
      </w:r>
      <w:r w:rsidR="00E3704F">
        <w:rPr>
          <w:rFonts w:asciiTheme="minorHAnsi" w:hAnsiTheme="minorHAnsi" w:cstheme="minorHAnsi"/>
          <w:sz w:val="22"/>
          <w:szCs w:val="22"/>
        </w:rPr>
        <w:t xml:space="preserve"> Some of our members say that complexity is not the main </w:t>
      </w:r>
      <w:r w:rsidR="00874437">
        <w:rPr>
          <w:rFonts w:asciiTheme="minorHAnsi" w:hAnsiTheme="minorHAnsi" w:cstheme="minorHAnsi"/>
          <w:sz w:val="22"/>
          <w:szCs w:val="22"/>
        </w:rPr>
        <w:t>issue</w:t>
      </w:r>
      <w:r w:rsidR="00E3704F">
        <w:rPr>
          <w:rFonts w:asciiTheme="minorHAnsi" w:hAnsiTheme="minorHAnsi" w:cstheme="minorHAnsi"/>
          <w:sz w:val="22"/>
          <w:szCs w:val="22"/>
        </w:rPr>
        <w:t xml:space="preserve"> at present – implementation</w:t>
      </w:r>
      <w:r w:rsidR="00874437">
        <w:rPr>
          <w:rFonts w:asciiTheme="minorHAnsi" w:hAnsiTheme="minorHAnsi" w:cstheme="minorHAnsi"/>
          <w:sz w:val="22"/>
          <w:szCs w:val="22"/>
        </w:rPr>
        <w:t xml:space="preserve"> (including skills and capacity) </w:t>
      </w:r>
      <w:r w:rsidR="00E3704F">
        <w:rPr>
          <w:rFonts w:asciiTheme="minorHAnsi" w:hAnsiTheme="minorHAnsi" w:cstheme="minorHAnsi"/>
          <w:sz w:val="22"/>
          <w:szCs w:val="22"/>
        </w:rPr>
        <w:t xml:space="preserve">and </w:t>
      </w:r>
      <w:r w:rsidR="00874437">
        <w:rPr>
          <w:rFonts w:asciiTheme="minorHAnsi" w:hAnsiTheme="minorHAnsi" w:cstheme="minorHAnsi"/>
          <w:sz w:val="22"/>
          <w:szCs w:val="22"/>
        </w:rPr>
        <w:t>commitment (including funding) to deliver are bigger challenges.</w:t>
      </w:r>
    </w:p>
    <w:p w14:paraId="0B40AE48" w14:textId="77777777" w:rsidR="00874437" w:rsidRPr="00874437" w:rsidRDefault="00874437" w:rsidP="0032300B">
      <w:pPr>
        <w:contextualSpacing/>
        <w:mirrorIndents/>
        <w:rPr>
          <w:rFonts w:asciiTheme="minorHAnsi" w:hAnsiTheme="minorHAnsi" w:cstheme="minorHAnsi"/>
          <w:sz w:val="22"/>
          <w:szCs w:val="22"/>
        </w:rPr>
      </w:pPr>
    </w:p>
    <w:p w14:paraId="11DD68E8" w14:textId="77777777" w:rsidR="0032300B" w:rsidRPr="0032300B" w:rsidRDefault="0032300B" w:rsidP="0032300B">
      <w:pPr>
        <w:contextualSpacing/>
        <w:mirrorIndents/>
        <w:rPr>
          <w:rFonts w:asciiTheme="minorHAnsi" w:hAnsiTheme="minorHAnsi" w:cstheme="minorHAnsi"/>
          <w:b/>
          <w:sz w:val="22"/>
          <w:szCs w:val="22"/>
        </w:rPr>
      </w:pPr>
    </w:p>
    <w:p w14:paraId="06A8F72B" w14:textId="77777777" w:rsidR="00BA7307" w:rsidRDefault="0032300B" w:rsidP="0032300B">
      <w:pPr>
        <w:contextualSpacing/>
        <w:mirrorIndents/>
        <w:rPr>
          <w:rFonts w:asciiTheme="minorHAnsi" w:hAnsiTheme="minorHAnsi" w:cstheme="minorHAnsi"/>
          <w:i/>
          <w:iCs/>
          <w:sz w:val="22"/>
          <w:szCs w:val="22"/>
        </w:rPr>
      </w:pPr>
      <w:r w:rsidRPr="0032300B">
        <w:rPr>
          <w:rFonts w:asciiTheme="minorHAnsi" w:hAnsiTheme="minorHAnsi" w:cstheme="minorHAnsi"/>
          <w:b/>
          <w:bCs/>
          <w:i/>
          <w:iCs/>
          <w:sz w:val="22"/>
          <w:szCs w:val="22"/>
        </w:rPr>
        <w:t>8.</w:t>
      </w:r>
      <w:r w:rsidRPr="0032300B">
        <w:rPr>
          <w:rFonts w:asciiTheme="minorHAnsi" w:hAnsiTheme="minorHAnsi" w:cstheme="minorHAnsi"/>
          <w:i/>
          <w:iCs/>
          <w:sz w:val="22"/>
          <w:szCs w:val="22"/>
        </w:rPr>
        <w:t xml:space="preserve"> What degree of reform for the marine protected area network do we need to meet our biodiversity objectives and commitments?  </w:t>
      </w:r>
    </w:p>
    <w:p w14:paraId="7B2E98B6" w14:textId="67613385" w:rsidR="0062374E" w:rsidRDefault="0062374E" w:rsidP="0032300B">
      <w:pPr>
        <w:contextualSpacing/>
        <w:mirrorIndents/>
        <w:rPr>
          <w:rFonts w:asciiTheme="minorHAnsi" w:hAnsiTheme="minorHAnsi" w:cstheme="minorHAnsi"/>
          <w:b/>
          <w:sz w:val="22"/>
          <w:szCs w:val="22"/>
        </w:rPr>
      </w:pPr>
    </w:p>
    <w:p w14:paraId="511BE6C0" w14:textId="2C02BC5A" w:rsidR="00A02A9C" w:rsidRDefault="00A02A9C" w:rsidP="00A02A9C">
      <w:pPr>
        <w:contextualSpacing/>
        <w:mirrorIndents/>
        <w:rPr>
          <w:rFonts w:asciiTheme="minorHAnsi" w:hAnsiTheme="minorHAnsi" w:cstheme="minorHAnsi"/>
          <w:sz w:val="22"/>
          <w:szCs w:val="22"/>
        </w:rPr>
      </w:pPr>
      <w:r w:rsidRPr="00E3704F">
        <w:rPr>
          <w:rFonts w:asciiTheme="minorHAnsi" w:hAnsiTheme="minorHAnsi" w:cstheme="minorHAnsi"/>
          <w:sz w:val="22"/>
          <w:szCs w:val="22"/>
        </w:rPr>
        <w:t xml:space="preserve">Option 1 or 2. </w:t>
      </w:r>
      <w:r>
        <w:rPr>
          <w:rFonts w:asciiTheme="minorHAnsi" w:hAnsiTheme="minorHAnsi" w:cstheme="minorHAnsi"/>
          <w:sz w:val="22"/>
          <w:szCs w:val="22"/>
        </w:rPr>
        <w:t>As with question 7 above, w</w:t>
      </w:r>
      <w:r w:rsidRPr="00E3704F">
        <w:rPr>
          <w:rFonts w:asciiTheme="minorHAnsi" w:hAnsiTheme="minorHAnsi" w:cstheme="minorHAnsi"/>
          <w:sz w:val="22"/>
          <w:szCs w:val="22"/>
        </w:rPr>
        <w:t>e support the proposal for some rationalisation and reform of the present system but there should be further consideration of the pros and cons of ‘consolidation’ versus ‘streamlining’</w:t>
      </w:r>
      <w:r>
        <w:rPr>
          <w:rFonts w:asciiTheme="minorHAnsi" w:hAnsiTheme="minorHAnsi" w:cstheme="minorHAnsi"/>
          <w:sz w:val="22"/>
          <w:szCs w:val="22"/>
        </w:rPr>
        <w:t>,</w:t>
      </w:r>
      <w:r w:rsidRPr="00E3704F">
        <w:rPr>
          <w:rFonts w:asciiTheme="minorHAnsi" w:hAnsiTheme="minorHAnsi" w:cstheme="minorHAnsi"/>
          <w:sz w:val="22"/>
          <w:szCs w:val="22"/>
        </w:rPr>
        <w:t xml:space="preserve"> and precisely what these might entail. In principle it would be beneficial to </w:t>
      </w:r>
      <w:r w:rsidR="00AE7E07">
        <w:rPr>
          <w:rFonts w:asciiTheme="minorHAnsi" w:hAnsiTheme="minorHAnsi" w:cstheme="minorHAnsi"/>
          <w:sz w:val="22"/>
          <w:szCs w:val="22"/>
        </w:rPr>
        <w:t xml:space="preserve">clarify </w:t>
      </w:r>
      <w:r w:rsidRPr="00E3704F">
        <w:rPr>
          <w:rFonts w:asciiTheme="minorHAnsi" w:hAnsiTheme="minorHAnsi" w:cstheme="minorHAnsi"/>
          <w:sz w:val="22"/>
          <w:szCs w:val="22"/>
        </w:rPr>
        <w:t xml:space="preserve">and simplify </w:t>
      </w:r>
      <w:r>
        <w:rPr>
          <w:rFonts w:asciiTheme="minorHAnsi" w:hAnsiTheme="minorHAnsi" w:cstheme="minorHAnsi"/>
          <w:sz w:val="22"/>
          <w:szCs w:val="22"/>
        </w:rPr>
        <w:t>marine</w:t>
      </w:r>
      <w:r w:rsidRPr="00E3704F">
        <w:rPr>
          <w:rFonts w:asciiTheme="minorHAnsi" w:hAnsiTheme="minorHAnsi" w:cstheme="minorHAnsi"/>
          <w:sz w:val="22"/>
          <w:szCs w:val="22"/>
        </w:rPr>
        <w:t xml:space="preserve"> designations and processes, this would help stakeholders and members of the public to better understand the system. </w:t>
      </w:r>
      <w:r>
        <w:rPr>
          <w:rFonts w:asciiTheme="minorHAnsi" w:hAnsiTheme="minorHAnsi" w:cstheme="minorHAnsi"/>
          <w:sz w:val="22"/>
          <w:szCs w:val="22"/>
        </w:rPr>
        <w:t>The same cautions apply – not to lose any of the i</w:t>
      </w:r>
      <w:r w:rsidR="00930FC5">
        <w:rPr>
          <w:rFonts w:asciiTheme="minorHAnsi" w:hAnsiTheme="minorHAnsi" w:cstheme="minorHAnsi"/>
          <w:sz w:val="22"/>
          <w:szCs w:val="22"/>
        </w:rPr>
        <w:t>mportant</w:t>
      </w:r>
      <w:r w:rsidRPr="00E3704F">
        <w:rPr>
          <w:rFonts w:asciiTheme="minorHAnsi" w:hAnsiTheme="minorHAnsi" w:cstheme="minorHAnsi"/>
          <w:sz w:val="22"/>
          <w:szCs w:val="22"/>
        </w:rPr>
        <w:t xml:space="preserve"> protections</w:t>
      </w:r>
      <w:r w:rsidR="00930FC5">
        <w:rPr>
          <w:rFonts w:asciiTheme="minorHAnsi" w:hAnsiTheme="minorHAnsi" w:cstheme="minorHAnsi"/>
          <w:sz w:val="22"/>
          <w:szCs w:val="22"/>
        </w:rPr>
        <w:t xml:space="preserve"> from the current system, but retain and build on them.</w:t>
      </w:r>
      <w:r w:rsidRPr="00E3704F">
        <w:rPr>
          <w:rFonts w:asciiTheme="minorHAnsi" w:hAnsiTheme="minorHAnsi" w:cstheme="minorHAnsi"/>
          <w:sz w:val="22"/>
          <w:szCs w:val="22"/>
        </w:rPr>
        <w:t xml:space="preserve"> </w:t>
      </w:r>
    </w:p>
    <w:p w14:paraId="14A8163D" w14:textId="0F69CC20" w:rsidR="00930FC5" w:rsidRDefault="00930FC5" w:rsidP="00A02A9C">
      <w:pPr>
        <w:contextualSpacing/>
        <w:mirrorIndents/>
        <w:rPr>
          <w:rFonts w:asciiTheme="minorHAnsi" w:hAnsiTheme="minorHAnsi" w:cstheme="minorHAnsi"/>
          <w:sz w:val="22"/>
          <w:szCs w:val="22"/>
        </w:rPr>
      </w:pPr>
    </w:p>
    <w:p w14:paraId="17025FA4" w14:textId="463A5B9A" w:rsidR="00A02A9C" w:rsidRDefault="00930FC5" w:rsidP="0032300B">
      <w:pPr>
        <w:contextualSpacing/>
        <w:mirrorIndents/>
        <w:rPr>
          <w:rFonts w:asciiTheme="minorHAnsi" w:hAnsiTheme="minorHAnsi" w:cstheme="minorHAnsi"/>
          <w:sz w:val="22"/>
          <w:szCs w:val="22"/>
        </w:rPr>
      </w:pPr>
      <w:bookmarkStart w:id="1" w:name="_Hlk103000449"/>
      <w:r>
        <w:rPr>
          <w:rFonts w:asciiTheme="minorHAnsi" w:hAnsiTheme="minorHAnsi" w:cstheme="minorHAnsi"/>
          <w:sz w:val="22"/>
          <w:szCs w:val="22"/>
        </w:rPr>
        <w:t xml:space="preserve">As far as possible there should be consistency between land and marine designations and management. </w:t>
      </w:r>
      <w:r w:rsidR="008F2D16">
        <w:rPr>
          <w:rFonts w:asciiTheme="minorHAnsi" w:hAnsiTheme="minorHAnsi" w:cstheme="minorHAnsi"/>
          <w:sz w:val="22"/>
          <w:szCs w:val="22"/>
        </w:rPr>
        <w:t>Marine protection should have equal status. Where the land and sea meet at the coast, and particularly the inter-tidal zone, is particularly complex and important. We need a clear framework and funding for councils to lead and support coastal and marine partnerships.</w:t>
      </w:r>
      <w:r w:rsidR="001120C8">
        <w:rPr>
          <w:rFonts w:asciiTheme="minorHAnsi" w:hAnsiTheme="minorHAnsi" w:cstheme="minorHAnsi"/>
          <w:sz w:val="22"/>
          <w:szCs w:val="22"/>
        </w:rPr>
        <w:t xml:space="preserve"> Some of our members have great experience in this and we would refer you to their responses for more detail.</w:t>
      </w:r>
    </w:p>
    <w:bookmarkEnd w:id="1"/>
    <w:p w14:paraId="5CA80F7C" w14:textId="77777777" w:rsidR="00930FC5" w:rsidRDefault="00930FC5" w:rsidP="0032300B">
      <w:pPr>
        <w:contextualSpacing/>
        <w:mirrorIndents/>
        <w:rPr>
          <w:rFonts w:asciiTheme="minorHAnsi" w:hAnsiTheme="minorHAnsi" w:cstheme="minorHAnsi"/>
          <w:b/>
          <w:sz w:val="22"/>
          <w:szCs w:val="22"/>
        </w:rPr>
      </w:pPr>
    </w:p>
    <w:p w14:paraId="021B5F76" w14:textId="35E5ABEB" w:rsidR="001120C8" w:rsidRDefault="0032300B" w:rsidP="0032300B">
      <w:pPr>
        <w:contextualSpacing/>
        <w:mirrorIndents/>
        <w:rPr>
          <w:rFonts w:asciiTheme="minorHAnsi" w:hAnsiTheme="minorHAnsi" w:cstheme="minorHAnsi"/>
          <w:i/>
          <w:iCs/>
          <w:sz w:val="22"/>
          <w:szCs w:val="22"/>
        </w:rPr>
      </w:pPr>
      <w:r w:rsidRPr="0032300B">
        <w:rPr>
          <w:rFonts w:asciiTheme="minorHAnsi" w:hAnsiTheme="minorHAnsi" w:cstheme="minorHAnsi"/>
          <w:b/>
          <w:bCs/>
          <w:i/>
          <w:iCs/>
          <w:sz w:val="22"/>
          <w:szCs w:val="22"/>
        </w:rPr>
        <w:t>9.</w:t>
      </w:r>
      <w:r w:rsidRPr="0032300B">
        <w:rPr>
          <w:rFonts w:asciiTheme="minorHAnsi" w:hAnsiTheme="minorHAnsi" w:cstheme="minorHAnsi"/>
          <w:i/>
          <w:iCs/>
          <w:sz w:val="22"/>
          <w:szCs w:val="22"/>
        </w:rPr>
        <w:t xml:space="preserve"> Do you agree that there should be a single process for terrestrial designation? </w:t>
      </w:r>
      <w:r w:rsidR="001120C8">
        <w:rPr>
          <w:rFonts w:asciiTheme="minorHAnsi" w:hAnsiTheme="minorHAnsi" w:cstheme="minorHAnsi"/>
          <w:i/>
          <w:iCs/>
          <w:sz w:val="22"/>
          <w:szCs w:val="22"/>
        </w:rPr>
        <w:t xml:space="preserve"> S</w:t>
      </w:r>
      <w:r w:rsidRPr="0032300B">
        <w:rPr>
          <w:rFonts w:asciiTheme="minorHAnsi" w:hAnsiTheme="minorHAnsi" w:cstheme="minorHAnsi"/>
          <w:i/>
          <w:iCs/>
          <w:sz w:val="22"/>
          <w:szCs w:val="22"/>
        </w:rPr>
        <w:t xml:space="preserve">hould decisions be vested in the appropriate authority [ministers] on the advice of its nature conservation bodies? </w:t>
      </w:r>
    </w:p>
    <w:p w14:paraId="4701305C" w14:textId="77777777" w:rsidR="001120C8" w:rsidRDefault="001120C8" w:rsidP="0032300B">
      <w:pPr>
        <w:contextualSpacing/>
        <w:mirrorIndents/>
        <w:rPr>
          <w:rFonts w:asciiTheme="minorHAnsi" w:hAnsiTheme="minorHAnsi" w:cstheme="minorHAnsi"/>
          <w:i/>
          <w:iCs/>
          <w:sz w:val="22"/>
          <w:szCs w:val="22"/>
        </w:rPr>
      </w:pPr>
    </w:p>
    <w:p w14:paraId="3293BF24" w14:textId="370EA13A" w:rsidR="0032300B" w:rsidRPr="00837E41" w:rsidRDefault="0032300B" w:rsidP="0032300B">
      <w:pPr>
        <w:contextualSpacing/>
        <w:mirrorIndents/>
        <w:rPr>
          <w:rFonts w:asciiTheme="minorHAnsi" w:hAnsiTheme="minorHAnsi" w:cstheme="minorHAnsi"/>
          <w:bCs/>
          <w:sz w:val="22"/>
          <w:szCs w:val="22"/>
        </w:rPr>
      </w:pPr>
      <w:r w:rsidRPr="00837E41">
        <w:rPr>
          <w:rFonts w:asciiTheme="minorHAnsi" w:hAnsiTheme="minorHAnsi" w:cstheme="minorHAnsi"/>
          <w:bCs/>
          <w:sz w:val="22"/>
          <w:szCs w:val="22"/>
        </w:rPr>
        <w:t>Yes</w:t>
      </w:r>
      <w:r w:rsidR="00872750" w:rsidRPr="00837E41">
        <w:rPr>
          <w:rFonts w:asciiTheme="minorHAnsi" w:hAnsiTheme="minorHAnsi" w:cstheme="minorHAnsi"/>
          <w:bCs/>
          <w:sz w:val="22"/>
          <w:szCs w:val="22"/>
        </w:rPr>
        <w:t>. T</w:t>
      </w:r>
      <w:r w:rsidRPr="00837E41">
        <w:rPr>
          <w:rFonts w:asciiTheme="minorHAnsi" w:hAnsiTheme="minorHAnsi" w:cstheme="minorHAnsi"/>
          <w:bCs/>
          <w:sz w:val="22"/>
          <w:szCs w:val="22"/>
        </w:rPr>
        <w:t>here is a need to be consistent in the identification and designation of sites</w:t>
      </w:r>
      <w:r w:rsidR="001120C8" w:rsidRPr="00837E41">
        <w:rPr>
          <w:rFonts w:asciiTheme="minorHAnsi" w:hAnsiTheme="minorHAnsi" w:cstheme="minorHAnsi"/>
          <w:bCs/>
          <w:sz w:val="22"/>
          <w:szCs w:val="22"/>
        </w:rPr>
        <w:t>, and transparent about the decision-making process.</w:t>
      </w:r>
      <w:r w:rsidRPr="00837E41">
        <w:rPr>
          <w:rFonts w:asciiTheme="minorHAnsi" w:hAnsiTheme="minorHAnsi" w:cstheme="minorHAnsi"/>
          <w:bCs/>
          <w:sz w:val="22"/>
          <w:szCs w:val="22"/>
        </w:rPr>
        <w:t xml:space="preserve"> There needs to be a clear process for</w:t>
      </w:r>
      <w:r w:rsidR="001120C8" w:rsidRPr="00837E41">
        <w:rPr>
          <w:rFonts w:asciiTheme="minorHAnsi" w:hAnsiTheme="minorHAnsi" w:cstheme="minorHAnsi"/>
          <w:bCs/>
          <w:sz w:val="22"/>
          <w:szCs w:val="22"/>
        </w:rPr>
        <w:t xml:space="preserve"> identifying, assessing and designating</w:t>
      </w:r>
      <w:r w:rsidR="005C2BED" w:rsidRPr="00837E41">
        <w:rPr>
          <w:rFonts w:asciiTheme="minorHAnsi" w:hAnsiTheme="minorHAnsi" w:cstheme="minorHAnsi"/>
          <w:bCs/>
          <w:sz w:val="22"/>
          <w:szCs w:val="22"/>
        </w:rPr>
        <w:t xml:space="preserve"> </w:t>
      </w:r>
      <w:r w:rsidRPr="00837E41">
        <w:rPr>
          <w:rFonts w:asciiTheme="minorHAnsi" w:hAnsiTheme="minorHAnsi" w:cstheme="minorHAnsi"/>
          <w:bCs/>
          <w:sz w:val="22"/>
          <w:szCs w:val="22"/>
        </w:rPr>
        <w:t xml:space="preserve">sites against published criteria. </w:t>
      </w:r>
      <w:r w:rsidR="00837E41" w:rsidRPr="00837E41">
        <w:rPr>
          <w:rFonts w:asciiTheme="minorHAnsi" w:hAnsiTheme="minorHAnsi" w:cstheme="minorHAnsi"/>
          <w:bCs/>
          <w:sz w:val="22"/>
          <w:szCs w:val="22"/>
        </w:rPr>
        <w:t>While it is right that Ministers should have advice and recommendations from Defra’s</w:t>
      </w:r>
      <w:r w:rsidRPr="00837E41">
        <w:rPr>
          <w:rFonts w:asciiTheme="minorHAnsi" w:hAnsiTheme="minorHAnsi" w:cstheme="minorHAnsi"/>
          <w:bCs/>
          <w:sz w:val="22"/>
          <w:szCs w:val="22"/>
        </w:rPr>
        <w:t xml:space="preserve"> nature conservation bodies</w:t>
      </w:r>
      <w:r w:rsidR="00837E41" w:rsidRPr="00837E41">
        <w:rPr>
          <w:rFonts w:asciiTheme="minorHAnsi" w:hAnsiTheme="minorHAnsi" w:cstheme="minorHAnsi"/>
          <w:bCs/>
          <w:sz w:val="22"/>
          <w:szCs w:val="22"/>
        </w:rPr>
        <w:t>, they should also have due regard for the views of the relevant local authorities and partnerships.</w:t>
      </w:r>
    </w:p>
    <w:p w14:paraId="69188CEF" w14:textId="77777777" w:rsidR="0032300B" w:rsidRPr="0032300B" w:rsidRDefault="0032300B" w:rsidP="0032300B">
      <w:pPr>
        <w:contextualSpacing/>
        <w:mirrorIndents/>
        <w:rPr>
          <w:rFonts w:asciiTheme="minorHAnsi" w:hAnsiTheme="minorHAnsi" w:cstheme="minorHAnsi"/>
          <w:sz w:val="22"/>
          <w:szCs w:val="22"/>
        </w:rPr>
      </w:pPr>
    </w:p>
    <w:p w14:paraId="52075C00" w14:textId="7937AEFD" w:rsidR="0032300B" w:rsidRPr="0032300B" w:rsidRDefault="0032300B" w:rsidP="00DB46B9">
      <w:pPr>
        <w:contextualSpacing/>
        <w:mirrorIndents/>
        <w:rPr>
          <w:rFonts w:asciiTheme="minorHAnsi" w:hAnsiTheme="minorHAnsi" w:cstheme="minorHAnsi"/>
          <w:i/>
          <w:iCs/>
          <w:sz w:val="22"/>
          <w:szCs w:val="22"/>
        </w:rPr>
      </w:pPr>
      <w:r w:rsidRPr="0032300B">
        <w:rPr>
          <w:rFonts w:asciiTheme="minorHAnsi" w:hAnsiTheme="minorHAnsi" w:cstheme="minorHAnsi"/>
          <w:b/>
          <w:bCs/>
          <w:i/>
          <w:iCs/>
          <w:sz w:val="22"/>
          <w:szCs w:val="22"/>
        </w:rPr>
        <w:t>10.</w:t>
      </w:r>
      <w:r w:rsidRPr="0032300B">
        <w:rPr>
          <w:rFonts w:asciiTheme="minorHAnsi" w:hAnsiTheme="minorHAnsi" w:cstheme="minorHAnsi"/>
          <w:i/>
          <w:iCs/>
          <w:sz w:val="22"/>
          <w:szCs w:val="22"/>
        </w:rPr>
        <w:t xml:space="preserve"> Should we reform the current feature-based approach to site selection and management to also allow for more dynamic ecological processes? We would be particularly interested in your views of how our sites can be made more resilient to climate and other natural changes and can encompass wider purposes such as carbon sequestration. </w:t>
      </w:r>
    </w:p>
    <w:p w14:paraId="7F61447D" w14:textId="77777777" w:rsidR="0032300B" w:rsidRPr="0032300B" w:rsidRDefault="0032300B" w:rsidP="0032300B">
      <w:pPr>
        <w:contextualSpacing/>
        <w:mirrorIndents/>
        <w:rPr>
          <w:rFonts w:asciiTheme="minorHAnsi" w:hAnsiTheme="minorHAnsi" w:cstheme="minorHAnsi"/>
          <w:color w:val="FF0000"/>
          <w:sz w:val="22"/>
          <w:szCs w:val="22"/>
        </w:rPr>
      </w:pPr>
    </w:p>
    <w:p w14:paraId="518D5D1B" w14:textId="67AA7017" w:rsidR="0032300B" w:rsidRPr="00CA52F2" w:rsidRDefault="0032300B" w:rsidP="0032300B">
      <w:pPr>
        <w:contextualSpacing/>
        <w:mirrorIndents/>
        <w:rPr>
          <w:rFonts w:asciiTheme="minorHAnsi" w:hAnsiTheme="minorHAnsi" w:cstheme="minorHAnsi"/>
          <w:bCs/>
          <w:sz w:val="22"/>
          <w:szCs w:val="22"/>
        </w:rPr>
      </w:pPr>
      <w:proofErr w:type="gramStart"/>
      <w:r w:rsidRPr="00CA52F2">
        <w:rPr>
          <w:rFonts w:asciiTheme="minorHAnsi" w:hAnsiTheme="minorHAnsi" w:cstheme="minorHAnsi"/>
          <w:bCs/>
          <w:sz w:val="22"/>
          <w:szCs w:val="22"/>
        </w:rPr>
        <w:t>Yes</w:t>
      </w:r>
      <w:proofErr w:type="gramEnd"/>
      <w:r w:rsidRPr="00CA52F2">
        <w:rPr>
          <w:rFonts w:asciiTheme="minorHAnsi" w:hAnsiTheme="minorHAnsi" w:cstheme="minorHAnsi"/>
          <w:bCs/>
          <w:sz w:val="22"/>
          <w:szCs w:val="22"/>
        </w:rPr>
        <w:t xml:space="preserve"> for both</w:t>
      </w:r>
      <w:r w:rsidR="005848CB">
        <w:rPr>
          <w:rFonts w:asciiTheme="minorHAnsi" w:hAnsiTheme="minorHAnsi" w:cstheme="minorHAnsi"/>
          <w:bCs/>
          <w:sz w:val="22"/>
          <w:szCs w:val="22"/>
        </w:rPr>
        <w:t xml:space="preserve"> terrestrial and marine sites</w:t>
      </w:r>
      <w:r w:rsidR="00DB46B9" w:rsidRPr="00CA52F2">
        <w:rPr>
          <w:rFonts w:asciiTheme="minorHAnsi" w:hAnsiTheme="minorHAnsi" w:cstheme="minorHAnsi"/>
          <w:bCs/>
          <w:sz w:val="22"/>
          <w:szCs w:val="22"/>
        </w:rPr>
        <w:t>, but without undermining the importance of existing features and ecological functions and without removing any existing designations.</w:t>
      </w:r>
      <w:r w:rsidR="00902281" w:rsidRPr="00CA52F2">
        <w:rPr>
          <w:rFonts w:asciiTheme="minorHAnsi" w:hAnsiTheme="minorHAnsi" w:cstheme="minorHAnsi"/>
          <w:bCs/>
          <w:sz w:val="22"/>
          <w:szCs w:val="22"/>
        </w:rPr>
        <w:t xml:space="preserve"> A</w:t>
      </w:r>
      <w:r w:rsidRPr="00CA52F2">
        <w:rPr>
          <w:rFonts w:asciiTheme="minorHAnsi" w:hAnsiTheme="minorHAnsi" w:cstheme="minorHAnsi"/>
          <w:bCs/>
          <w:sz w:val="22"/>
          <w:szCs w:val="22"/>
        </w:rPr>
        <w:t xml:space="preserve"> feature-based approach is still needed to protect the best remnant habitats but it is no longer sufficient</w:t>
      </w:r>
      <w:r w:rsidR="00902281" w:rsidRPr="00CA52F2">
        <w:rPr>
          <w:rFonts w:asciiTheme="minorHAnsi" w:hAnsiTheme="minorHAnsi" w:cstheme="minorHAnsi"/>
          <w:bCs/>
          <w:sz w:val="22"/>
          <w:szCs w:val="22"/>
        </w:rPr>
        <w:t>. Given wider environmental changes and the development of a nature recovery network</w:t>
      </w:r>
      <w:r w:rsidR="00CA52F2">
        <w:rPr>
          <w:rFonts w:asciiTheme="minorHAnsi" w:hAnsiTheme="minorHAnsi" w:cstheme="minorHAnsi"/>
          <w:bCs/>
          <w:sz w:val="22"/>
          <w:szCs w:val="22"/>
        </w:rPr>
        <w:t>,</w:t>
      </w:r>
      <w:r w:rsidR="00902281" w:rsidRPr="00CA52F2">
        <w:rPr>
          <w:rFonts w:asciiTheme="minorHAnsi" w:hAnsiTheme="minorHAnsi" w:cstheme="minorHAnsi"/>
          <w:bCs/>
          <w:sz w:val="22"/>
          <w:szCs w:val="22"/>
        </w:rPr>
        <w:t xml:space="preserve"> we would support a more dynamic approach which looks at potential features and functions</w:t>
      </w:r>
      <w:r w:rsidR="00CA52F2" w:rsidRPr="00CA52F2">
        <w:rPr>
          <w:rFonts w:asciiTheme="minorHAnsi" w:hAnsiTheme="minorHAnsi" w:cstheme="minorHAnsi"/>
          <w:bCs/>
          <w:sz w:val="22"/>
          <w:szCs w:val="22"/>
        </w:rPr>
        <w:t xml:space="preserve"> as well.</w:t>
      </w:r>
      <w:r w:rsidR="00CA52F2">
        <w:rPr>
          <w:rFonts w:asciiTheme="minorHAnsi" w:hAnsiTheme="minorHAnsi" w:cstheme="minorHAnsi"/>
          <w:bCs/>
          <w:sz w:val="22"/>
          <w:szCs w:val="22"/>
        </w:rPr>
        <w:t xml:space="preserve"> This would include</w:t>
      </w:r>
      <w:r w:rsidR="00E61FD4">
        <w:rPr>
          <w:rFonts w:asciiTheme="minorHAnsi" w:hAnsiTheme="minorHAnsi" w:cstheme="minorHAnsi"/>
          <w:bCs/>
          <w:sz w:val="22"/>
          <w:szCs w:val="22"/>
        </w:rPr>
        <w:t xml:space="preserve"> helping to tackle climate change through</w:t>
      </w:r>
      <w:r w:rsidR="00CA52F2">
        <w:rPr>
          <w:rFonts w:asciiTheme="minorHAnsi" w:hAnsiTheme="minorHAnsi" w:cstheme="minorHAnsi"/>
          <w:bCs/>
          <w:sz w:val="22"/>
          <w:szCs w:val="22"/>
        </w:rPr>
        <w:t xml:space="preserve"> carbon storage and </w:t>
      </w:r>
      <w:r w:rsidR="00E61FD4">
        <w:rPr>
          <w:rFonts w:asciiTheme="minorHAnsi" w:hAnsiTheme="minorHAnsi" w:cstheme="minorHAnsi"/>
          <w:bCs/>
          <w:sz w:val="22"/>
          <w:szCs w:val="22"/>
        </w:rPr>
        <w:t>nature-based adaptation measures.</w:t>
      </w:r>
      <w:r w:rsidRPr="00CA52F2">
        <w:rPr>
          <w:rFonts w:asciiTheme="minorHAnsi" w:hAnsiTheme="minorHAnsi" w:cstheme="minorHAnsi"/>
          <w:bCs/>
          <w:sz w:val="22"/>
          <w:szCs w:val="22"/>
        </w:rPr>
        <w:t xml:space="preserve"> </w:t>
      </w:r>
    </w:p>
    <w:p w14:paraId="3739ABA7" w14:textId="77777777" w:rsidR="0032300B" w:rsidRPr="00CA52F2" w:rsidRDefault="0032300B" w:rsidP="0032300B">
      <w:pPr>
        <w:contextualSpacing/>
        <w:mirrorIndents/>
        <w:rPr>
          <w:rFonts w:asciiTheme="minorHAnsi" w:hAnsiTheme="minorHAnsi" w:cstheme="minorHAnsi"/>
          <w:bCs/>
          <w:sz w:val="22"/>
          <w:szCs w:val="22"/>
        </w:rPr>
      </w:pPr>
    </w:p>
    <w:p w14:paraId="1A4F0777" w14:textId="263F881B" w:rsidR="0032300B" w:rsidRDefault="0032300B" w:rsidP="0032300B">
      <w:pPr>
        <w:contextualSpacing/>
        <w:mirrorIndents/>
        <w:rPr>
          <w:rFonts w:asciiTheme="minorHAnsi" w:hAnsiTheme="minorHAnsi" w:cstheme="minorHAnsi"/>
          <w:i/>
          <w:iCs/>
          <w:sz w:val="22"/>
          <w:szCs w:val="22"/>
        </w:rPr>
      </w:pPr>
      <w:r w:rsidRPr="0032300B">
        <w:rPr>
          <w:rFonts w:asciiTheme="minorHAnsi" w:hAnsiTheme="minorHAnsi" w:cstheme="minorHAnsi"/>
          <w:b/>
          <w:bCs/>
          <w:i/>
          <w:iCs/>
          <w:sz w:val="22"/>
          <w:szCs w:val="22"/>
        </w:rPr>
        <w:t>11.</w:t>
      </w:r>
      <w:r w:rsidRPr="0032300B">
        <w:rPr>
          <w:rFonts w:asciiTheme="minorHAnsi" w:hAnsiTheme="minorHAnsi" w:cstheme="minorHAnsi"/>
          <w:i/>
          <w:iCs/>
          <w:sz w:val="22"/>
          <w:szCs w:val="22"/>
        </w:rPr>
        <w:t xml:space="preserve"> How do we promote nature recovery beyond designated protected sites?</w:t>
      </w:r>
    </w:p>
    <w:p w14:paraId="6E5536CB" w14:textId="5623F26B" w:rsidR="00D34198" w:rsidRDefault="00D34198" w:rsidP="0032300B">
      <w:pPr>
        <w:contextualSpacing/>
        <w:mirrorIndents/>
        <w:rPr>
          <w:rFonts w:asciiTheme="minorHAnsi" w:hAnsiTheme="minorHAnsi" w:cstheme="minorHAnsi"/>
          <w:i/>
          <w:iCs/>
          <w:sz w:val="22"/>
          <w:szCs w:val="22"/>
        </w:rPr>
      </w:pPr>
    </w:p>
    <w:p w14:paraId="3C17E9A2" w14:textId="42F6549A" w:rsidR="00D34198" w:rsidRDefault="005C68DB" w:rsidP="0032300B">
      <w:pPr>
        <w:contextualSpacing/>
        <w:mirrorIndents/>
        <w:rPr>
          <w:rFonts w:asciiTheme="minorHAnsi" w:hAnsiTheme="minorHAnsi" w:cstheme="minorHAnsi"/>
          <w:sz w:val="22"/>
          <w:szCs w:val="22"/>
        </w:rPr>
      </w:pPr>
      <w:r w:rsidRPr="00BD3F63">
        <w:rPr>
          <w:rFonts w:asciiTheme="minorHAnsi" w:hAnsiTheme="minorHAnsi" w:cstheme="minorHAnsi"/>
          <w:sz w:val="22"/>
          <w:szCs w:val="22"/>
        </w:rPr>
        <w:t>This is where policy coherence is particularly important. The various elements – agricultural support</w:t>
      </w:r>
      <w:r w:rsidR="00946E03" w:rsidRPr="00BD3F63">
        <w:rPr>
          <w:rFonts w:asciiTheme="minorHAnsi" w:hAnsiTheme="minorHAnsi" w:cstheme="minorHAnsi"/>
          <w:sz w:val="22"/>
          <w:szCs w:val="22"/>
        </w:rPr>
        <w:t>, LNRS</w:t>
      </w:r>
      <w:r w:rsidR="00E709BC">
        <w:rPr>
          <w:rFonts w:asciiTheme="minorHAnsi" w:hAnsiTheme="minorHAnsi" w:cstheme="minorHAnsi"/>
          <w:sz w:val="22"/>
          <w:szCs w:val="22"/>
        </w:rPr>
        <w:t>s</w:t>
      </w:r>
      <w:r w:rsidR="00946E03" w:rsidRPr="00BD3F63">
        <w:rPr>
          <w:rFonts w:asciiTheme="minorHAnsi" w:hAnsiTheme="minorHAnsi" w:cstheme="minorHAnsi"/>
          <w:sz w:val="22"/>
          <w:szCs w:val="22"/>
        </w:rPr>
        <w:t>, and BNG – need to be aligned to promote nature recovery locally and regionally</w:t>
      </w:r>
      <w:r w:rsidR="00BD3F63" w:rsidRPr="00BD3F63">
        <w:rPr>
          <w:rFonts w:asciiTheme="minorHAnsi" w:hAnsiTheme="minorHAnsi" w:cstheme="minorHAnsi"/>
          <w:sz w:val="22"/>
          <w:szCs w:val="22"/>
        </w:rPr>
        <w:t>. For example, LNRS</w:t>
      </w:r>
      <w:r w:rsidR="00E709BC">
        <w:rPr>
          <w:rFonts w:asciiTheme="minorHAnsi" w:hAnsiTheme="minorHAnsi" w:cstheme="minorHAnsi"/>
          <w:sz w:val="22"/>
          <w:szCs w:val="22"/>
        </w:rPr>
        <w:t>s</w:t>
      </w:r>
      <w:r w:rsidR="00BD3F63" w:rsidRPr="00BD3F63">
        <w:rPr>
          <w:rFonts w:asciiTheme="minorHAnsi" w:hAnsiTheme="minorHAnsi" w:cstheme="minorHAnsi"/>
          <w:sz w:val="22"/>
          <w:szCs w:val="22"/>
        </w:rPr>
        <w:t xml:space="preserve"> should have formal weight in the planning system so that development applications can be considered not just in relation to site-specific habitat creation and improvement but to the strategic nature protection and recovery needs of the wider area.</w:t>
      </w:r>
    </w:p>
    <w:p w14:paraId="782F52D4" w14:textId="4A898567" w:rsidR="00BD3F63" w:rsidRDefault="00BD3F63" w:rsidP="0032300B">
      <w:pPr>
        <w:contextualSpacing/>
        <w:mirrorIndents/>
        <w:rPr>
          <w:rFonts w:asciiTheme="minorHAnsi" w:hAnsiTheme="minorHAnsi" w:cstheme="minorHAnsi"/>
          <w:sz w:val="22"/>
          <w:szCs w:val="22"/>
        </w:rPr>
      </w:pPr>
    </w:p>
    <w:p w14:paraId="18CF99F6" w14:textId="3245E081" w:rsidR="00BD3F63" w:rsidRPr="00BD3F63" w:rsidRDefault="00BD3F63" w:rsidP="0032300B">
      <w:pPr>
        <w:contextualSpacing/>
        <w:mirrorIndents/>
        <w:rPr>
          <w:rFonts w:asciiTheme="minorHAnsi" w:hAnsiTheme="minorHAnsi" w:cstheme="minorHAnsi"/>
          <w:sz w:val="22"/>
          <w:szCs w:val="22"/>
        </w:rPr>
      </w:pPr>
      <w:r>
        <w:rPr>
          <w:rFonts w:asciiTheme="minorHAnsi" w:hAnsiTheme="minorHAnsi" w:cstheme="minorHAnsi"/>
          <w:sz w:val="22"/>
          <w:szCs w:val="22"/>
        </w:rPr>
        <w:t>It is also important that we promote nature recovery in the sense of raising public awareness and commitme</w:t>
      </w:r>
      <w:r w:rsidR="001C54C1">
        <w:rPr>
          <w:rFonts w:asciiTheme="minorHAnsi" w:hAnsiTheme="minorHAnsi" w:cstheme="minorHAnsi"/>
          <w:sz w:val="22"/>
          <w:szCs w:val="22"/>
        </w:rPr>
        <w:t xml:space="preserve">nt. Many councils have declared both a climate and an ecological emergency and are developing local plans to address them. The role of voluntary organisations such as Wildlife Trusts is essential in raising public awareness and encouraging local action. We welcome the first indications from government in the recent Department for Education Sustainability and </w:t>
      </w:r>
      <w:r w:rsidR="00AE7E07">
        <w:rPr>
          <w:rFonts w:asciiTheme="minorHAnsi" w:hAnsiTheme="minorHAnsi" w:cstheme="minorHAnsi"/>
          <w:sz w:val="22"/>
          <w:szCs w:val="22"/>
        </w:rPr>
        <w:t>C</w:t>
      </w:r>
      <w:r w:rsidR="001C54C1">
        <w:rPr>
          <w:rFonts w:asciiTheme="minorHAnsi" w:hAnsiTheme="minorHAnsi" w:cstheme="minorHAnsi"/>
          <w:sz w:val="22"/>
          <w:szCs w:val="22"/>
        </w:rPr>
        <w:t xml:space="preserve">limate </w:t>
      </w:r>
      <w:r w:rsidR="00AE7E07">
        <w:rPr>
          <w:rFonts w:asciiTheme="minorHAnsi" w:hAnsiTheme="minorHAnsi" w:cstheme="minorHAnsi"/>
          <w:sz w:val="22"/>
          <w:szCs w:val="22"/>
        </w:rPr>
        <w:t>S</w:t>
      </w:r>
      <w:r w:rsidR="001C54C1">
        <w:rPr>
          <w:rFonts w:asciiTheme="minorHAnsi" w:hAnsiTheme="minorHAnsi" w:cstheme="minorHAnsi"/>
          <w:sz w:val="22"/>
          <w:szCs w:val="22"/>
        </w:rPr>
        <w:t xml:space="preserve">trategy that schools will be required to offer more natural history education and to consider </w:t>
      </w:r>
      <w:r w:rsidR="001C50A1">
        <w:rPr>
          <w:rFonts w:asciiTheme="minorHAnsi" w:hAnsiTheme="minorHAnsi" w:cstheme="minorHAnsi"/>
          <w:sz w:val="22"/>
          <w:szCs w:val="22"/>
        </w:rPr>
        <w:t xml:space="preserve">how best to use their own assets and estates to contribute to nature recovery. </w:t>
      </w:r>
    </w:p>
    <w:p w14:paraId="4A16CF6E" w14:textId="77777777" w:rsidR="00E709BC" w:rsidRPr="0032300B" w:rsidRDefault="00E709BC" w:rsidP="0032300B">
      <w:pPr>
        <w:contextualSpacing/>
        <w:mirrorIndents/>
        <w:rPr>
          <w:rFonts w:asciiTheme="minorHAnsi" w:hAnsiTheme="minorHAnsi" w:cstheme="minorHAnsi"/>
          <w:b/>
          <w:sz w:val="22"/>
          <w:szCs w:val="22"/>
        </w:rPr>
      </w:pPr>
    </w:p>
    <w:p w14:paraId="5D1DB619" w14:textId="26469881" w:rsidR="0032300B" w:rsidRPr="0032300B" w:rsidRDefault="0032300B" w:rsidP="0032300B">
      <w:pPr>
        <w:contextualSpacing/>
        <w:mirrorIndents/>
        <w:rPr>
          <w:rFonts w:asciiTheme="minorHAnsi" w:hAnsiTheme="minorHAnsi" w:cstheme="minorHAnsi"/>
          <w:i/>
          <w:iCs/>
          <w:sz w:val="22"/>
          <w:szCs w:val="22"/>
        </w:rPr>
      </w:pPr>
      <w:r w:rsidRPr="0032300B">
        <w:rPr>
          <w:rFonts w:asciiTheme="minorHAnsi" w:hAnsiTheme="minorHAnsi" w:cstheme="minorHAnsi"/>
          <w:b/>
          <w:bCs/>
          <w:i/>
          <w:iCs/>
          <w:sz w:val="22"/>
          <w:szCs w:val="22"/>
        </w:rPr>
        <w:t>12.</w:t>
      </w:r>
      <w:r w:rsidRPr="0032300B">
        <w:rPr>
          <w:rFonts w:asciiTheme="minorHAnsi" w:hAnsiTheme="minorHAnsi" w:cstheme="minorHAnsi"/>
          <w:i/>
          <w:iCs/>
          <w:sz w:val="22"/>
          <w:szCs w:val="22"/>
        </w:rPr>
        <w:t xml:space="preserve"> Do you see a potential role for additional designations? </w:t>
      </w:r>
    </w:p>
    <w:p w14:paraId="57DFC2E9" w14:textId="77777777" w:rsidR="0032300B" w:rsidRPr="0032300B" w:rsidRDefault="0032300B" w:rsidP="0032300B">
      <w:pPr>
        <w:contextualSpacing/>
        <w:mirrorIndents/>
        <w:rPr>
          <w:rFonts w:asciiTheme="minorHAnsi" w:hAnsiTheme="minorHAnsi" w:cstheme="minorHAnsi"/>
          <w:color w:val="FF0000"/>
          <w:sz w:val="22"/>
          <w:szCs w:val="22"/>
        </w:rPr>
      </w:pPr>
    </w:p>
    <w:p w14:paraId="3E4538B7" w14:textId="19A676FA" w:rsidR="0032300B" w:rsidRPr="000846D5" w:rsidRDefault="0032300B" w:rsidP="0032300B">
      <w:pPr>
        <w:contextualSpacing/>
        <w:mirrorIndents/>
        <w:rPr>
          <w:rFonts w:asciiTheme="minorHAnsi" w:hAnsiTheme="minorHAnsi" w:cstheme="minorHAnsi"/>
          <w:bCs/>
          <w:sz w:val="22"/>
          <w:szCs w:val="22"/>
        </w:rPr>
      </w:pPr>
      <w:r w:rsidRPr="000846D5">
        <w:rPr>
          <w:rFonts w:asciiTheme="minorHAnsi" w:hAnsiTheme="minorHAnsi" w:cstheme="minorHAnsi"/>
          <w:bCs/>
          <w:sz w:val="22"/>
          <w:szCs w:val="22"/>
        </w:rPr>
        <w:t>Yes.</w:t>
      </w:r>
      <w:r w:rsidR="000846D5" w:rsidRPr="000846D5">
        <w:rPr>
          <w:rFonts w:asciiTheme="minorHAnsi" w:hAnsiTheme="minorHAnsi" w:cstheme="minorHAnsi"/>
          <w:bCs/>
          <w:sz w:val="22"/>
          <w:szCs w:val="22"/>
        </w:rPr>
        <w:t xml:space="preserve"> </w:t>
      </w:r>
      <w:r w:rsidRPr="000846D5">
        <w:rPr>
          <w:rFonts w:asciiTheme="minorHAnsi" w:hAnsiTheme="minorHAnsi" w:cstheme="minorHAnsi"/>
          <w:bCs/>
          <w:sz w:val="22"/>
          <w:szCs w:val="22"/>
        </w:rPr>
        <w:t xml:space="preserve">There is </w:t>
      </w:r>
      <w:r w:rsidR="000846D5">
        <w:rPr>
          <w:rFonts w:asciiTheme="minorHAnsi" w:hAnsiTheme="minorHAnsi" w:cstheme="minorHAnsi"/>
          <w:bCs/>
          <w:sz w:val="22"/>
          <w:szCs w:val="22"/>
        </w:rPr>
        <w:t>potential</w:t>
      </w:r>
      <w:r w:rsidRPr="000846D5">
        <w:rPr>
          <w:rFonts w:asciiTheme="minorHAnsi" w:hAnsiTheme="minorHAnsi" w:cstheme="minorHAnsi"/>
          <w:bCs/>
          <w:sz w:val="22"/>
          <w:szCs w:val="22"/>
        </w:rPr>
        <w:t xml:space="preserve"> for new mechanisms for identifying and protecting sites that are in the process of moving towards nature recovery that may not yet meet traditional criteria for the presence of particular habitats and species</w:t>
      </w:r>
      <w:r w:rsidR="000846D5">
        <w:rPr>
          <w:rFonts w:asciiTheme="minorHAnsi" w:hAnsiTheme="minorHAnsi" w:cstheme="minorHAnsi"/>
          <w:bCs/>
          <w:sz w:val="22"/>
          <w:szCs w:val="22"/>
        </w:rPr>
        <w:t xml:space="preserve"> (see comments under question 10 above)</w:t>
      </w:r>
      <w:r w:rsidRPr="000846D5">
        <w:rPr>
          <w:rFonts w:asciiTheme="minorHAnsi" w:hAnsiTheme="minorHAnsi" w:cstheme="minorHAnsi"/>
          <w:bCs/>
          <w:sz w:val="22"/>
          <w:szCs w:val="22"/>
        </w:rPr>
        <w:t xml:space="preserve">. </w:t>
      </w:r>
      <w:bookmarkStart w:id="2" w:name="_Hlk102997163"/>
      <w:r w:rsidR="000846D5">
        <w:rPr>
          <w:rFonts w:asciiTheme="minorHAnsi" w:hAnsiTheme="minorHAnsi" w:cstheme="minorHAnsi"/>
          <w:bCs/>
          <w:sz w:val="22"/>
          <w:szCs w:val="22"/>
        </w:rPr>
        <w:t xml:space="preserve">There should be clear criteria for doing </w:t>
      </w:r>
      <w:r w:rsidR="00E735EE">
        <w:rPr>
          <w:rFonts w:asciiTheme="minorHAnsi" w:hAnsiTheme="minorHAnsi" w:cstheme="minorHAnsi"/>
          <w:bCs/>
          <w:sz w:val="22"/>
          <w:szCs w:val="22"/>
        </w:rPr>
        <w:t>this as there is a danger that the desire to achieve 30 by 30 will lead to the inclusion of sites that are not in fact moving towards nature recovery.</w:t>
      </w:r>
    </w:p>
    <w:bookmarkEnd w:id="2"/>
    <w:p w14:paraId="009D96AE" w14:textId="77777777" w:rsidR="0032300B" w:rsidRPr="0032300B" w:rsidRDefault="0032300B" w:rsidP="0032300B">
      <w:pPr>
        <w:contextualSpacing/>
        <w:mirrorIndents/>
        <w:rPr>
          <w:rFonts w:asciiTheme="minorHAnsi" w:hAnsiTheme="minorHAnsi" w:cstheme="minorHAnsi"/>
          <w:b/>
          <w:sz w:val="22"/>
          <w:szCs w:val="22"/>
        </w:rPr>
      </w:pPr>
    </w:p>
    <w:p w14:paraId="2CA13F9C" w14:textId="2E46B71D" w:rsidR="0032300B" w:rsidRDefault="0032300B" w:rsidP="0032300B">
      <w:pPr>
        <w:contextualSpacing/>
        <w:mirrorIndents/>
        <w:rPr>
          <w:rFonts w:asciiTheme="minorHAnsi" w:hAnsiTheme="minorHAnsi" w:cstheme="minorHAnsi"/>
          <w:b/>
          <w:bCs/>
          <w:sz w:val="22"/>
          <w:szCs w:val="22"/>
        </w:rPr>
      </w:pPr>
      <w:r w:rsidRPr="0032300B">
        <w:rPr>
          <w:rFonts w:asciiTheme="minorHAnsi" w:hAnsiTheme="minorHAnsi" w:cstheme="minorHAnsi"/>
          <w:b/>
          <w:bCs/>
          <w:sz w:val="22"/>
          <w:szCs w:val="22"/>
        </w:rPr>
        <w:t xml:space="preserve">Protected sites: site management and protection </w:t>
      </w:r>
    </w:p>
    <w:p w14:paraId="69EB9CAA" w14:textId="77777777" w:rsidR="00E735EE" w:rsidRPr="0032300B" w:rsidRDefault="00E735EE" w:rsidP="0032300B">
      <w:pPr>
        <w:contextualSpacing/>
        <w:mirrorIndents/>
        <w:rPr>
          <w:rFonts w:asciiTheme="minorHAnsi" w:hAnsiTheme="minorHAnsi" w:cstheme="minorHAnsi"/>
          <w:b/>
          <w:bCs/>
          <w:sz w:val="22"/>
          <w:szCs w:val="22"/>
        </w:rPr>
      </w:pPr>
    </w:p>
    <w:p w14:paraId="6A59B5F5" w14:textId="4C77CF3D" w:rsidR="0032300B" w:rsidRPr="0032300B" w:rsidRDefault="0032300B" w:rsidP="0032300B">
      <w:pPr>
        <w:contextualSpacing/>
        <w:mirrorIndents/>
        <w:rPr>
          <w:rFonts w:asciiTheme="minorHAnsi" w:hAnsiTheme="minorHAnsi" w:cstheme="minorHAnsi"/>
          <w:i/>
          <w:iCs/>
          <w:sz w:val="22"/>
          <w:szCs w:val="22"/>
        </w:rPr>
      </w:pPr>
      <w:r w:rsidRPr="0032300B">
        <w:rPr>
          <w:rFonts w:asciiTheme="minorHAnsi" w:hAnsiTheme="minorHAnsi" w:cstheme="minorHAnsi"/>
          <w:b/>
          <w:bCs/>
          <w:i/>
          <w:iCs/>
          <w:sz w:val="22"/>
          <w:szCs w:val="22"/>
        </w:rPr>
        <w:t>13.</w:t>
      </w:r>
      <w:r w:rsidRPr="0032300B">
        <w:rPr>
          <w:rFonts w:asciiTheme="minorHAnsi" w:hAnsiTheme="minorHAnsi" w:cstheme="minorHAnsi"/>
          <w:i/>
          <w:iCs/>
          <w:sz w:val="22"/>
          <w:szCs w:val="22"/>
        </w:rPr>
        <w:t xml:space="preserve"> Do you agree we should pursue the potential areas for reforms on assessments and consents?</w:t>
      </w:r>
    </w:p>
    <w:p w14:paraId="2A294FA2" w14:textId="77777777" w:rsidR="00E735EE" w:rsidRDefault="00E735EE" w:rsidP="0032300B">
      <w:pPr>
        <w:contextualSpacing/>
        <w:mirrorIndents/>
        <w:rPr>
          <w:rFonts w:asciiTheme="minorHAnsi" w:hAnsiTheme="minorHAnsi" w:cstheme="minorHAnsi"/>
          <w:b/>
          <w:sz w:val="22"/>
          <w:szCs w:val="22"/>
        </w:rPr>
      </w:pPr>
    </w:p>
    <w:p w14:paraId="6238068A" w14:textId="3DC2887C" w:rsidR="004D00A5" w:rsidRPr="004D00A5" w:rsidRDefault="0032300B" w:rsidP="0032300B">
      <w:pPr>
        <w:contextualSpacing/>
        <w:mirrorIndents/>
        <w:rPr>
          <w:rFonts w:asciiTheme="minorHAnsi" w:hAnsiTheme="minorHAnsi" w:cstheme="minorHAnsi"/>
          <w:bCs/>
          <w:sz w:val="22"/>
          <w:szCs w:val="22"/>
        </w:rPr>
      </w:pPr>
      <w:r w:rsidRPr="004D00A5">
        <w:rPr>
          <w:rFonts w:asciiTheme="minorHAnsi" w:hAnsiTheme="minorHAnsi" w:cstheme="minorHAnsi"/>
          <w:bCs/>
          <w:sz w:val="22"/>
          <w:szCs w:val="22"/>
        </w:rPr>
        <w:t>Yes</w:t>
      </w:r>
      <w:r w:rsidR="00283FC8" w:rsidRPr="004D00A5">
        <w:rPr>
          <w:rFonts w:asciiTheme="minorHAnsi" w:hAnsiTheme="minorHAnsi" w:cstheme="minorHAnsi"/>
          <w:bCs/>
          <w:sz w:val="22"/>
          <w:szCs w:val="22"/>
        </w:rPr>
        <w:t xml:space="preserve">, it is right that the options identified by </w:t>
      </w:r>
      <w:r w:rsidR="004D00A5" w:rsidRPr="004D00A5">
        <w:rPr>
          <w:rFonts w:asciiTheme="minorHAnsi" w:hAnsiTheme="minorHAnsi" w:cstheme="minorHAnsi"/>
          <w:bCs/>
          <w:sz w:val="22"/>
          <w:szCs w:val="22"/>
        </w:rPr>
        <w:t>the working group should be explored. Our members report that w</w:t>
      </w:r>
      <w:r w:rsidRPr="004D00A5">
        <w:rPr>
          <w:rFonts w:asciiTheme="minorHAnsi" w:hAnsiTheme="minorHAnsi" w:cstheme="minorHAnsi"/>
          <w:bCs/>
          <w:sz w:val="22"/>
          <w:szCs w:val="22"/>
        </w:rPr>
        <w:t>hilst things are getting better as experience with</w:t>
      </w:r>
      <w:r w:rsidR="00283FC8" w:rsidRPr="004D00A5">
        <w:rPr>
          <w:rFonts w:asciiTheme="minorHAnsi" w:hAnsiTheme="minorHAnsi" w:cstheme="minorHAnsi"/>
          <w:bCs/>
          <w:sz w:val="22"/>
          <w:szCs w:val="22"/>
        </w:rPr>
        <w:t xml:space="preserve"> Habitat Regulations Assessment</w:t>
      </w:r>
      <w:r w:rsidRPr="004D00A5">
        <w:rPr>
          <w:rFonts w:asciiTheme="minorHAnsi" w:hAnsiTheme="minorHAnsi" w:cstheme="minorHAnsi"/>
          <w:bCs/>
          <w:sz w:val="22"/>
          <w:szCs w:val="22"/>
        </w:rPr>
        <w:t xml:space="preserve"> </w:t>
      </w:r>
      <w:r w:rsidR="00283FC8" w:rsidRPr="004D00A5">
        <w:rPr>
          <w:rFonts w:asciiTheme="minorHAnsi" w:hAnsiTheme="minorHAnsi" w:cstheme="minorHAnsi"/>
          <w:bCs/>
          <w:sz w:val="22"/>
          <w:szCs w:val="22"/>
        </w:rPr>
        <w:t>(</w:t>
      </w:r>
      <w:r w:rsidRPr="004D00A5">
        <w:rPr>
          <w:rFonts w:asciiTheme="minorHAnsi" w:hAnsiTheme="minorHAnsi" w:cstheme="minorHAnsi"/>
          <w:bCs/>
          <w:sz w:val="22"/>
          <w:szCs w:val="22"/>
        </w:rPr>
        <w:t>HRA</w:t>
      </w:r>
      <w:r w:rsidR="00283FC8" w:rsidRPr="004D00A5">
        <w:rPr>
          <w:rFonts w:asciiTheme="minorHAnsi" w:hAnsiTheme="minorHAnsi" w:cstheme="minorHAnsi"/>
          <w:bCs/>
          <w:sz w:val="22"/>
          <w:szCs w:val="22"/>
        </w:rPr>
        <w:t>)</w:t>
      </w:r>
      <w:r w:rsidRPr="004D00A5">
        <w:rPr>
          <w:rFonts w:asciiTheme="minorHAnsi" w:hAnsiTheme="minorHAnsi" w:cstheme="minorHAnsi"/>
          <w:bCs/>
          <w:sz w:val="22"/>
          <w:szCs w:val="22"/>
        </w:rPr>
        <w:t xml:space="preserve"> processes has grown, there is still room for improvement. The process for assessments and consents should be streamlined and clarified, particularly to support nature recovery and restoration initiatives.</w:t>
      </w:r>
      <w:r w:rsidR="004D00A5" w:rsidRPr="004D00A5">
        <w:rPr>
          <w:rFonts w:asciiTheme="minorHAnsi" w:hAnsiTheme="minorHAnsi" w:cstheme="minorHAnsi"/>
          <w:bCs/>
          <w:sz w:val="22"/>
          <w:szCs w:val="22"/>
        </w:rPr>
        <w:t xml:space="preserve"> Again, the principle should be to retain the positive elements of the current process and reform those elements that are found to be less helpful.</w:t>
      </w:r>
    </w:p>
    <w:p w14:paraId="690AD2A1" w14:textId="77777777" w:rsidR="004D00A5" w:rsidRDefault="004D00A5" w:rsidP="0032300B">
      <w:pPr>
        <w:contextualSpacing/>
        <w:mirrorIndents/>
        <w:rPr>
          <w:rFonts w:asciiTheme="minorHAnsi" w:hAnsiTheme="minorHAnsi" w:cstheme="minorHAnsi"/>
          <w:b/>
          <w:sz w:val="22"/>
          <w:szCs w:val="22"/>
        </w:rPr>
      </w:pPr>
    </w:p>
    <w:p w14:paraId="0EA655D1" w14:textId="57BFFA49" w:rsidR="0032300B" w:rsidRPr="001342A4" w:rsidRDefault="004D00A5" w:rsidP="0032300B">
      <w:pPr>
        <w:contextualSpacing/>
        <w:mirrorIndents/>
        <w:rPr>
          <w:rFonts w:asciiTheme="minorHAnsi" w:hAnsiTheme="minorHAnsi" w:cstheme="minorHAnsi"/>
          <w:bCs/>
          <w:sz w:val="22"/>
          <w:szCs w:val="22"/>
        </w:rPr>
      </w:pPr>
      <w:r w:rsidRPr="001342A4">
        <w:rPr>
          <w:rFonts w:asciiTheme="minorHAnsi" w:hAnsiTheme="minorHAnsi" w:cstheme="minorHAnsi"/>
          <w:bCs/>
          <w:sz w:val="22"/>
          <w:szCs w:val="22"/>
        </w:rPr>
        <w:t xml:space="preserve">In particular, </w:t>
      </w:r>
      <w:r w:rsidR="0032300B" w:rsidRPr="001342A4">
        <w:rPr>
          <w:rFonts w:asciiTheme="minorHAnsi" w:hAnsiTheme="minorHAnsi" w:cstheme="minorHAnsi"/>
          <w:bCs/>
          <w:sz w:val="22"/>
          <w:szCs w:val="22"/>
        </w:rPr>
        <w:t xml:space="preserve">the legal precedents and management activities established through the current HRA process should not be </w:t>
      </w:r>
      <w:r w:rsidRPr="001342A4">
        <w:rPr>
          <w:rFonts w:asciiTheme="minorHAnsi" w:hAnsiTheme="minorHAnsi" w:cstheme="minorHAnsi"/>
          <w:bCs/>
          <w:sz w:val="22"/>
          <w:szCs w:val="22"/>
        </w:rPr>
        <w:t>lost</w:t>
      </w:r>
      <w:r w:rsidR="0032300B" w:rsidRPr="001342A4">
        <w:rPr>
          <w:rFonts w:asciiTheme="minorHAnsi" w:hAnsiTheme="minorHAnsi" w:cstheme="minorHAnsi"/>
          <w:bCs/>
          <w:sz w:val="22"/>
          <w:szCs w:val="22"/>
        </w:rPr>
        <w:t xml:space="preserve"> through this reform. The precedents set underpin all current management and are key to upholding effective conservation and protection of designations. </w:t>
      </w:r>
    </w:p>
    <w:p w14:paraId="425F93D2" w14:textId="77777777" w:rsidR="000871A7" w:rsidRDefault="000871A7" w:rsidP="0032300B">
      <w:pPr>
        <w:contextualSpacing/>
        <w:mirrorIndents/>
        <w:rPr>
          <w:rFonts w:asciiTheme="minorHAnsi" w:hAnsiTheme="minorHAnsi" w:cstheme="minorHAnsi"/>
          <w:b/>
          <w:bCs/>
          <w:i/>
          <w:iCs/>
          <w:sz w:val="22"/>
          <w:szCs w:val="22"/>
        </w:rPr>
      </w:pPr>
    </w:p>
    <w:p w14:paraId="3D9333AC" w14:textId="103224BE" w:rsidR="0032300B" w:rsidRPr="0032300B" w:rsidRDefault="0032300B" w:rsidP="00480F85">
      <w:pPr>
        <w:contextualSpacing/>
        <w:mirrorIndents/>
        <w:rPr>
          <w:rFonts w:asciiTheme="minorHAnsi" w:hAnsiTheme="minorHAnsi" w:cstheme="minorHAnsi"/>
          <w:i/>
          <w:iCs/>
          <w:sz w:val="22"/>
          <w:szCs w:val="22"/>
        </w:rPr>
      </w:pPr>
      <w:r w:rsidRPr="0032300B">
        <w:rPr>
          <w:rFonts w:asciiTheme="minorHAnsi" w:hAnsiTheme="minorHAnsi" w:cstheme="minorHAnsi"/>
          <w:b/>
          <w:bCs/>
          <w:i/>
          <w:iCs/>
          <w:sz w:val="22"/>
          <w:szCs w:val="22"/>
        </w:rPr>
        <w:t>14.</w:t>
      </w:r>
      <w:r w:rsidRPr="0032300B">
        <w:rPr>
          <w:rFonts w:asciiTheme="minorHAnsi" w:hAnsiTheme="minorHAnsi" w:cstheme="minorHAnsi"/>
          <w:i/>
          <w:iCs/>
          <w:sz w:val="22"/>
          <w:szCs w:val="22"/>
        </w:rPr>
        <w:t xml:space="preserve"> Should action be taken to address legacy consents? </w:t>
      </w:r>
    </w:p>
    <w:p w14:paraId="53322F91" w14:textId="77777777" w:rsidR="0032300B" w:rsidRPr="0032300B" w:rsidRDefault="0032300B" w:rsidP="0032300B">
      <w:pPr>
        <w:contextualSpacing/>
        <w:mirrorIndents/>
        <w:rPr>
          <w:rFonts w:asciiTheme="minorHAnsi" w:hAnsiTheme="minorHAnsi" w:cstheme="minorHAnsi"/>
          <w:b/>
          <w:sz w:val="22"/>
          <w:szCs w:val="22"/>
        </w:rPr>
      </w:pPr>
    </w:p>
    <w:p w14:paraId="47579E99" w14:textId="4BB833AF" w:rsidR="0032300B" w:rsidRPr="00BC2393" w:rsidRDefault="0032300B" w:rsidP="0032300B">
      <w:pPr>
        <w:contextualSpacing/>
        <w:mirrorIndents/>
        <w:rPr>
          <w:rFonts w:asciiTheme="minorHAnsi" w:hAnsiTheme="minorHAnsi" w:cstheme="minorHAnsi"/>
          <w:bCs/>
          <w:sz w:val="22"/>
          <w:szCs w:val="22"/>
        </w:rPr>
      </w:pPr>
      <w:r w:rsidRPr="00BC2393">
        <w:rPr>
          <w:rFonts w:asciiTheme="minorHAnsi" w:hAnsiTheme="minorHAnsi" w:cstheme="minorHAnsi"/>
          <w:bCs/>
          <w:sz w:val="22"/>
          <w:szCs w:val="22"/>
        </w:rPr>
        <w:t>Yes</w:t>
      </w:r>
      <w:r w:rsidR="00480F85" w:rsidRPr="00BC2393">
        <w:rPr>
          <w:rFonts w:asciiTheme="minorHAnsi" w:hAnsiTheme="minorHAnsi" w:cstheme="minorHAnsi"/>
          <w:bCs/>
          <w:sz w:val="22"/>
          <w:szCs w:val="22"/>
        </w:rPr>
        <w:t>, we support the principle that</w:t>
      </w:r>
      <w:r w:rsidRPr="00BC2393">
        <w:rPr>
          <w:rFonts w:asciiTheme="minorHAnsi" w:hAnsiTheme="minorHAnsi" w:cstheme="minorHAnsi"/>
          <w:bCs/>
          <w:sz w:val="22"/>
          <w:szCs w:val="22"/>
        </w:rPr>
        <w:t xml:space="preserve"> legacy consents should be addressed</w:t>
      </w:r>
      <w:r w:rsidR="00480F85" w:rsidRPr="00BC2393">
        <w:rPr>
          <w:rFonts w:asciiTheme="minorHAnsi" w:hAnsiTheme="minorHAnsi" w:cstheme="minorHAnsi"/>
          <w:bCs/>
          <w:sz w:val="22"/>
          <w:szCs w:val="22"/>
        </w:rPr>
        <w:t xml:space="preserve"> where they are no longer helpful in the protection and management of sites. We would like to see further analysis of the issues here as it is not clear what the specific problems are with legacy consents.</w:t>
      </w:r>
    </w:p>
    <w:p w14:paraId="6F15590C" w14:textId="77777777" w:rsidR="0032300B" w:rsidRPr="0032300B" w:rsidRDefault="0032300B" w:rsidP="0032300B">
      <w:pPr>
        <w:contextualSpacing/>
        <w:mirrorIndents/>
        <w:rPr>
          <w:rFonts w:asciiTheme="minorHAnsi" w:hAnsiTheme="minorHAnsi" w:cstheme="minorHAnsi"/>
          <w:color w:val="FF0000"/>
          <w:sz w:val="22"/>
          <w:szCs w:val="22"/>
        </w:rPr>
      </w:pPr>
    </w:p>
    <w:p w14:paraId="00B5E058" w14:textId="206D488F" w:rsidR="0032300B" w:rsidRDefault="0032300B" w:rsidP="00085C9B">
      <w:pPr>
        <w:contextualSpacing/>
        <w:mirrorIndents/>
        <w:rPr>
          <w:rFonts w:asciiTheme="minorHAnsi" w:hAnsiTheme="minorHAnsi" w:cstheme="minorHAnsi"/>
          <w:i/>
          <w:iCs/>
          <w:sz w:val="22"/>
          <w:szCs w:val="22"/>
        </w:rPr>
      </w:pPr>
      <w:r w:rsidRPr="0032300B">
        <w:rPr>
          <w:rFonts w:asciiTheme="minorHAnsi" w:hAnsiTheme="minorHAnsi" w:cstheme="minorHAnsi"/>
          <w:b/>
          <w:bCs/>
          <w:i/>
          <w:iCs/>
          <w:sz w:val="22"/>
          <w:szCs w:val="22"/>
        </w:rPr>
        <w:t>15.</w:t>
      </w:r>
      <w:r w:rsidRPr="0032300B">
        <w:rPr>
          <w:rFonts w:asciiTheme="minorHAnsi" w:hAnsiTheme="minorHAnsi" w:cstheme="minorHAnsi"/>
          <w:i/>
          <w:iCs/>
          <w:sz w:val="22"/>
          <w:szCs w:val="22"/>
        </w:rPr>
        <w:t xml:space="preserve"> Should we move to this more outcomes-focused approach to site management? </w:t>
      </w:r>
    </w:p>
    <w:p w14:paraId="1B855F0B" w14:textId="77777777" w:rsidR="00085C9B" w:rsidRPr="0032300B" w:rsidRDefault="00085C9B" w:rsidP="00085C9B">
      <w:pPr>
        <w:contextualSpacing/>
        <w:mirrorIndents/>
        <w:rPr>
          <w:rFonts w:asciiTheme="minorHAnsi" w:hAnsiTheme="minorHAnsi" w:cstheme="minorHAnsi"/>
          <w:i/>
          <w:iCs/>
          <w:sz w:val="22"/>
          <w:szCs w:val="22"/>
        </w:rPr>
      </w:pPr>
    </w:p>
    <w:p w14:paraId="2737B7F7" w14:textId="6AFAD995" w:rsidR="0032300B" w:rsidRPr="00363D96" w:rsidRDefault="0032300B" w:rsidP="0032300B">
      <w:pPr>
        <w:contextualSpacing/>
        <w:mirrorIndents/>
        <w:rPr>
          <w:rFonts w:asciiTheme="minorHAnsi" w:hAnsiTheme="minorHAnsi" w:cstheme="minorHAnsi"/>
          <w:bCs/>
          <w:sz w:val="22"/>
          <w:szCs w:val="22"/>
        </w:rPr>
      </w:pPr>
      <w:r w:rsidRPr="00363D96">
        <w:rPr>
          <w:rFonts w:asciiTheme="minorHAnsi" w:hAnsiTheme="minorHAnsi" w:cstheme="minorHAnsi"/>
          <w:bCs/>
          <w:sz w:val="22"/>
          <w:szCs w:val="22"/>
        </w:rPr>
        <w:t>Yes, but building on Site Improvement Plans</w:t>
      </w:r>
      <w:r w:rsidR="00085C9B" w:rsidRPr="00363D96">
        <w:rPr>
          <w:rFonts w:asciiTheme="minorHAnsi" w:hAnsiTheme="minorHAnsi" w:cstheme="minorHAnsi"/>
          <w:bCs/>
          <w:sz w:val="22"/>
          <w:szCs w:val="22"/>
        </w:rPr>
        <w:t xml:space="preserve"> (SIPS)</w:t>
      </w:r>
      <w:r w:rsidRPr="00363D96">
        <w:rPr>
          <w:rFonts w:asciiTheme="minorHAnsi" w:hAnsiTheme="minorHAnsi" w:cstheme="minorHAnsi"/>
          <w:bCs/>
          <w:sz w:val="22"/>
          <w:szCs w:val="22"/>
        </w:rPr>
        <w:t xml:space="preserve"> to offer a holistic site outcome plan.</w:t>
      </w:r>
      <w:r w:rsidR="00085C9B" w:rsidRPr="00363D96">
        <w:rPr>
          <w:rFonts w:asciiTheme="minorHAnsi" w:hAnsiTheme="minorHAnsi" w:cstheme="minorHAnsi"/>
          <w:bCs/>
          <w:sz w:val="22"/>
          <w:szCs w:val="22"/>
        </w:rPr>
        <w:t xml:space="preserve"> We would like to see further analysis of why the uptake of SIPs has been limited, and why they</w:t>
      </w:r>
      <w:r w:rsidRPr="00363D96">
        <w:rPr>
          <w:rFonts w:asciiTheme="minorHAnsi" w:hAnsiTheme="minorHAnsi" w:cstheme="minorHAnsi"/>
          <w:bCs/>
          <w:sz w:val="22"/>
          <w:szCs w:val="22"/>
        </w:rPr>
        <w:t xml:space="preserve"> were </w:t>
      </w:r>
      <w:r w:rsidR="00085C9B" w:rsidRPr="00363D96">
        <w:rPr>
          <w:rFonts w:asciiTheme="minorHAnsi" w:hAnsiTheme="minorHAnsi" w:cstheme="minorHAnsi"/>
          <w:bCs/>
          <w:sz w:val="22"/>
          <w:szCs w:val="22"/>
        </w:rPr>
        <w:t>often</w:t>
      </w:r>
      <w:r w:rsidRPr="00363D96">
        <w:rPr>
          <w:rFonts w:asciiTheme="minorHAnsi" w:hAnsiTheme="minorHAnsi" w:cstheme="minorHAnsi"/>
          <w:bCs/>
          <w:sz w:val="22"/>
          <w:szCs w:val="22"/>
        </w:rPr>
        <w:t xml:space="preserve"> developed without any resources to action them. </w:t>
      </w:r>
      <w:r w:rsidR="00085C9B" w:rsidRPr="00363D96">
        <w:rPr>
          <w:rFonts w:asciiTheme="minorHAnsi" w:hAnsiTheme="minorHAnsi" w:cstheme="minorHAnsi"/>
          <w:bCs/>
          <w:sz w:val="22"/>
          <w:szCs w:val="22"/>
        </w:rPr>
        <w:t xml:space="preserve">SIPs </w:t>
      </w:r>
      <w:r w:rsidRPr="00363D96">
        <w:rPr>
          <w:rFonts w:asciiTheme="minorHAnsi" w:hAnsiTheme="minorHAnsi" w:cstheme="minorHAnsi"/>
          <w:bCs/>
          <w:sz w:val="22"/>
          <w:szCs w:val="22"/>
        </w:rPr>
        <w:t xml:space="preserve">should be properly resourced and developed in collaboration with existing partnerships and management plans. </w:t>
      </w:r>
      <w:r w:rsidR="00363D96" w:rsidRPr="00363D96">
        <w:rPr>
          <w:rFonts w:asciiTheme="minorHAnsi" w:hAnsiTheme="minorHAnsi" w:cstheme="minorHAnsi"/>
          <w:bCs/>
          <w:sz w:val="22"/>
          <w:szCs w:val="22"/>
        </w:rPr>
        <w:t>As such, SIPs</w:t>
      </w:r>
      <w:r w:rsidRPr="00363D96">
        <w:rPr>
          <w:rFonts w:asciiTheme="minorHAnsi" w:hAnsiTheme="minorHAnsi" w:cstheme="minorHAnsi"/>
          <w:bCs/>
          <w:sz w:val="22"/>
          <w:szCs w:val="22"/>
        </w:rPr>
        <w:t xml:space="preserve"> be a</w:t>
      </w:r>
      <w:r w:rsidR="00363D96" w:rsidRPr="00363D96">
        <w:rPr>
          <w:rFonts w:asciiTheme="minorHAnsi" w:hAnsiTheme="minorHAnsi" w:cstheme="minorHAnsi"/>
          <w:bCs/>
          <w:sz w:val="22"/>
          <w:szCs w:val="22"/>
        </w:rPr>
        <w:t xml:space="preserve"> shared</w:t>
      </w:r>
      <w:r w:rsidRPr="00363D96">
        <w:rPr>
          <w:rFonts w:asciiTheme="minorHAnsi" w:hAnsiTheme="minorHAnsi" w:cstheme="minorHAnsi"/>
          <w:bCs/>
          <w:sz w:val="22"/>
          <w:szCs w:val="22"/>
        </w:rPr>
        <w:t xml:space="preserve"> tool to support designations in reaching their conservation objectives and in responding to </w:t>
      </w:r>
      <w:r w:rsidR="00363D96" w:rsidRPr="00363D96">
        <w:rPr>
          <w:rFonts w:asciiTheme="minorHAnsi" w:hAnsiTheme="minorHAnsi" w:cstheme="minorHAnsi"/>
          <w:bCs/>
          <w:sz w:val="22"/>
          <w:szCs w:val="22"/>
        </w:rPr>
        <w:t>the impact of</w:t>
      </w:r>
      <w:r w:rsidRPr="00363D96">
        <w:rPr>
          <w:rFonts w:asciiTheme="minorHAnsi" w:hAnsiTheme="minorHAnsi" w:cstheme="minorHAnsi"/>
          <w:bCs/>
          <w:sz w:val="22"/>
          <w:szCs w:val="22"/>
        </w:rPr>
        <w:t xml:space="preserve"> climate change that </w:t>
      </w:r>
      <w:r w:rsidR="00363D96" w:rsidRPr="00363D96">
        <w:rPr>
          <w:rFonts w:asciiTheme="minorHAnsi" w:hAnsiTheme="minorHAnsi" w:cstheme="minorHAnsi"/>
          <w:bCs/>
          <w:sz w:val="22"/>
          <w:szCs w:val="22"/>
        </w:rPr>
        <w:t>will further affect</w:t>
      </w:r>
      <w:r w:rsidRPr="00363D96">
        <w:rPr>
          <w:rFonts w:asciiTheme="minorHAnsi" w:hAnsiTheme="minorHAnsi" w:cstheme="minorHAnsi"/>
          <w:bCs/>
          <w:sz w:val="22"/>
          <w:szCs w:val="22"/>
        </w:rPr>
        <w:t xml:space="preserve"> habitat</w:t>
      </w:r>
      <w:r w:rsidR="00363D96" w:rsidRPr="00363D96">
        <w:rPr>
          <w:rFonts w:asciiTheme="minorHAnsi" w:hAnsiTheme="minorHAnsi" w:cstheme="minorHAnsi"/>
          <w:bCs/>
          <w:sz w:val="22"/>
          <w:szCs w:val="22"/>
        </w:rPr>
        <w:t>s</w:t>
      </w:r>
      <w:r w:rsidRPr="00363D96">
        <w:rPr>
          <w:rFonts w:asciiTheme="minorHAnsi" w:hAnsiTheme="minorHAnsi" w:cstheme="minorHAnsi"/>
          <w:bCs/>
          <w:sz w:val="22"/>
          <w:szCs w:val="22"/>
        </w:rPr>
        <w:t xml:space="preserve"> and species </w:t>
      </w:r>
      <w:r w:rsidR="00363D96" w:rsidRPr="00363D96">
        <w:rPr>
          <w:rFonts w:asciiTheme="minorHAnsi" w:hAnsiTheme="minorHAnsi" w:cstheme="minorHAnsi"/>
          <w:bCs/>
          <w:sz w:val="22"/>
          <w:szCs w:val="22"/>
        </w:rPr>
        <w:t>in future</w:t>
      </w:r>
      <w:r w:rsidRPr="00363D96">
        <w:rPr>
          <w:rFonts w:asciiTheme="minorHAnsi" w:hAnsiTheme="minorHAnsi" w:cstheme="minorHAnsi"/>
          <w:bCs/>
          <w:sz w:val="22"/>
          <w:szCs w:val="22"/>
        </w:rPr>
        <w:t xml:space="preserve">. </w:t>
      </w:r>
    </w:p>
    <w:p w14:paraId="1F993FC5" w14:textId="77777777" w:rsidR="0032300B" w:rsidRPr="0032300B" w:rsidRDefault="0032300B" w:rsidP="0032300B">
      <w:pPr>
        <w:contextualSpacing/>
        <w:mirrorIndents/>
        <w:rPr>
          <w:rFonts w:asciiTheme="minorHAnsi" w:hAnsiTheme="minorHAnsi" w:cstheme="minorHAnsi"/>
          <w:b/>
          <w:sz w:val="22"/>
          <w:szCs w:val="22"/>
        </w:rPr>
      </w:pPr>
      <w:r w:rsidRPr="0032300B">
        <w:rPr>
          <w:rFonts w:asciiTheme="minorHAnsi" w:hAnsiTheme="minorHAnsi" w:cstheme="minorHAnsi"/>
          <w:b/>
          <w:sz w:val="22"/>
          <w:szCs w:val="22"/>
        </w:rPr>
        <w:t xml:space="preserve">  </w:t>
      </w:r>
    </w:p>
    <w:p w14:paraId="1871E4C2" w14:textId="6CDDB6F9" w:rsidR="0032300B" w:rsidRDefault="0032300B" w:rsidP="00D54BE5">
      <w:pPr>
        <w:contextualSpacing/>
        <w:mirrorIndents/>
        <w:rPr>
          <w:rFonts w:asciiTheme="minorHAnsi" w:hAnsiTheme="minorHAnsi" w:cstheme="minorHAnsi"/>
          <w:i/>
          <w:iCs/>
          <w:sz w:val="22"/>
          <w:szCs w:val="22"/>
        </w:rPr>
      </w:pPr>
      <w:r w:rsidRPr="0032300B">
        <w:rPr>
          <w:rFonts w:asciiTheme="minorHAnsi" w:hAnsiTheme="minorHAnsi" w:cstheme="minorHAnsi"/>
          <w:b/>
          <w:bCs/>
          <w:i/>
          <w:iCs/>
          <w:sz w:val="22"/>
          <w:szCs w:val="22"/>
        </w:rPr>
        <w:t>16.</w:t>
      </w:r>
      <w:r w:rsidRPr="0032300B">
        <w:rPr>
          <w:rFonts w:asciiTheme="minorHAnsi" w:hAnsiTheme="minorHAnsi" w:cstheme="minorHAnsi"/>
          <w:i/>
          <w:iCs/>
          <w:sz w:val="22"/>
          <w:szCs w:val="22"/>
        </w:rPr>
        <w:t xml:space="preserve"> Do you have suggestions for how regulation 9 requirements should be reformed to support delivery of England’s 2030 species target or other long-term biodiversity targets and to improve our natural environment?  </w:t>
      </w:r>
    </w:p>
    <w:p w14:paraId="10C15B8E" w14:textId="77777777" w:rsidR="00D54BE5" w:rsidRPr="0032300B" w:rsidRDefault="00D54BE5" w:rsidP="00D54BE5">
      <w:pPr>
        <w:contextualSpacing/>
        <w:mirrorIndents/>
        <w:rPr>
          <w:rFonts w:asciiTheme="minorHAnsi" w:hAnsiTheme="minorHAnsi" w:cstheme="minorHAnsi"/>
          <w:i/>
          <w:iCs/>
          <w:sz w:val="22"/>
          <w:szCs w:val="22"/>
        </w:rPr>
      </w:pPr>
    </w:p>
    <w:p w14:paraId="6461AA23" w14:textId="5DC62D3E" w:rsidR="0032300B" w:rsidRPr="00E74E46" w:rsidRDefault="00D54BE5" w:rsidP="0032300B">
      <w:pPr>
        <w:contextualSpacing/>
        <w:mirrorIndents/>
        <w:rPr>
          <w:rFonts w:asciiTheme="minorHAnsi" w:hAnsiTheme="minorHAnsi" w:cstheme="minorHAnsi"/>
          <w:bCs/>
          <w:sz w:val="22"/>
          <w:szCs w:val="22"/>
        </w:rPr>
      </w:pPr>
      <w:r w:rsidRPr="00E74E46">
        <w:rPr>
          <w:rFonts w:asciiTheme="minorHAnsi" w:hAnsiTheme="minorHAnsi" w:cstheme="minorHAnsi"/>
          <w:bCs/>
          <w:sz w:val="22"/>
          <w:szCs w:val="22"/>
        </w:rPr>
        <w:t>No specific suggestions, but we support the principle that secondary legislation under the Environment Act should ensure that public bodies continue to have equal or greater obligations</w:t>
      </w:r>
      <w:r w:rsidR="008F096E">
        <w:rPr>
          <w:rFonts w:asciiTheme="minorHAnsi" w:hAnsiTheme="minorHAnsi" w:cstheme="minorHAnsi"/>
          <w:bCs/>
          <w:sz w:val="22"/>
          <w:szCs w:val="22"/>
        </w:rPr>
        <w:t xml:space="preserve"> than before</w:t>
      </w:r>
      <w:r w:rsidRPr="00E74E46">
        <w:rPr>
          <w:rFonts w:asciiTheme="minorHAnsi" w:hAnsiTheme="minorHAnsi" w:cstheme="minorHAnsi"/>
          <w:bCs/>
          <w:sz w:val="22"/>
          <w:szCs w:val="22"/>
        </w:rPr>
        <w:t xml:space="preserve"> to </w:t>
      </w:r>
      <w:r w:rsidR="00E74E46" w:rsidRPr="00E74E46">
        <w:rPr>
          <w:rFonts w:asciiTheme="minorHAnsi" w:hAnsiTheme="minorHAnsi" w:cstheme="minorHAnsi"/>
          <w:bCs/>
          <w:sz w:val="22"/>
          <w:szCs w:val="22"/>
        </w:rPr>
        <w:t>contribute towards achieving biodiversity targets.</w:t>
      </w:r>
    </w:p>
    <w:p w14:paraId="515ABA72" w14:textId="77777777" w:rsidR="00D54BE5" w:rsidRDefault="00D54BE5" w:rsidP="0032300B">
      <w:pPr>
        <w:contextualSpacing/>
        <w:mirrorIndents/>
        <w:rPr>
          <w:rFonts w:asciiTheme="minorHAnsi" w:hAnsiTheme="minorHAnsi" w:cstheme="minorHAnsi"/>
          <w:b/>
          <w:bCs/>
          <w:i/>
          <w:iCs/>
          <w:sz w:val="22"/>
          <w:szCs w:val="22"/>
        </w:rPr>
      </w:pPr>
    </w:p>
    <w:p w14:paraId="11C8DB62" w14:textId="64E21C0B" w:rsidR="0032300B" w:rsidRPr="0032300B" w:rsidRDefault="0032300B" w:rsidP="0032300B">
      <w:pPr>
        <w:contextualSpacing/>
        <w:mirrorIndents/>
        <w:rPr>
          <w:rFonts w:asciiTheme="minorHAnsi" w:hAnsiTheme="minorHAnsi" w:cstheme="minorHAnsi"/>
          <w:i/>
          <w:iCs/>
          <w:sz w:val="22"/>
          <w:szCs w:val="22"/>
        </w:rPr>
      </w:pPr>
      <w:r w:rsidRPr="0032300B">
        <w:rPr>
          <w:rFonts w:asciiTheme="minorHAnsi" w:hAnsiTheme="minorHAnsi" w:cstheme="minorHAnsi"/>
          <w:b/>
          <w:bCs/>
          <w:i/>
          <w:iCs/>
          <w:sz w:val="22"/>
          <w:szCs w:val="22"/>
        </w:rPr>
        <w:t>17.</w:t>
      </w:r>
      <w:r w:rsidRPr="0032300B">
        <w:rPr>
          <w:rFonts w:asciiTheme="minorHAnsi" w:hAnsiTheme="minorHAnsi" w:cstheme="minorHAnsi"/>
          <w:i/>
          <w:iCs/>
          <w:sz w:val="22"/>
          <w:szCs w:val="22"/>
        </w:rPr>
        <w:t xml:space="preserve"> Do you have suggestions for how processes under Regulation 6 of the Conservation of Offshore Marine Habitats and Species Regulations 2017 and sections 125 to 127 of the Marine and Coastal Access Act 2009 together could better deliver outcomes for the MPA network?</w:t>
      </w:r>
    </w:p>
    <w:p w14:paraId="599468E8" w14:textId="77777777" w:rsidR="008B36AC" w:rsidRDefault="008B36AC" w:rsidP="0032300B">
      <w:pPr>
        <w:contextualSpacing/>
        <w:mirrorIndents/>
        <w:rPr>
          <w:rFonts w:asciiTheme="minorHAnsi" w:hAnsiTheme="minorHAnsi" w:cstheme="minorHAnsi"/>
          <w:b/>
          <w:sz w:val="22"/>
          <w:szCs w:val="22"/>
        </w:rPr>
      </w:pPr>
    </w:p>
    <w:p w14:paraId="0929E29C" w14:textId="3076E9FA" w:rsidR="0032300B" w:rsidRPr="0032300B" w:rsidRDefault="004606F1" w:rsidP="0032300B">
      <w:pPr>
        <w:contextualSpacing/>
        <w:mirrorIndents/>
        <w:rPr>
          <w:rFonts w:asciiTheme="minorHAnsi" w:hAnsiTheme="minorHAnsi" w:cstheme="minorHAnsi"/>
          <w:b/>
          <w:sz w:val="22"/>
          <w:szCs w:val="22"/>
        </w:rPr>
      </w:pPr>
      <w:r>
        <w:rPr>
          <w:rFonts w:asciiTheme="minorHAnsi" w:hAnsiTheme="minorHAnsi" w:cstheme="minorHAnsi"/>
          <w:bCs/>
          <w:sz w:val="22"/>
          <w:szCs w:val="22"/>
        </w:rPr>
        <w:t>No comment</w:t>
      </w:r>
      <w:r w:rsidR="0032300B" w:rsidRPr="008B36AC">
        <w:rPr>
          <w:rFonts w:asciiTheme="minorHAnsi" w:hAnsiTheme="minorHAnsi" w:cstheme="minorHAnsi"/>
          <w:bCs/>
          <w:sz w:val="22"/>
          <w:szCs w:val="22"/>
        </w:rPr>
        <w:t>.</w:t>
      </w:r>
    </w:p>
    <w:p w14:paraId="2AE3F164" w14:textId="77777777" w:rsidR="008B36AC" w:rsidRDefault="008B36AC" w:rsidP="0032300B">
      <w:pPr>
        <w:contextualSpacing/>
        <w:mirrorIndents/>
        <w:rPr>
          <w:rFonts w:asciiTheme="minorHAnsi" w:hAnsiTheme="minorHAnsi" w:cstheme="minorHAnsi"/>
          <w:b/>
          <w:bCs/>
          <w:i/>
          <w:iCs/>
          <w:sz w:val="22"/>
          <w:szCs w:val="22"/>
        </w:rPr>
      </w:pPr>
    </w:p>
    <w:p w14:paraId="17AE01D1" w14:textId="75CC0B8E" w:rsidR="0032300B" w:rsidRDefault="0032300B" w:rsidP="00C77B4F">
      <w:pPr>
        <w:contextualSpacing/>
        <w:mirrorIndents/>
        <w:rPr>
          <w:rFonts w:asciiTheme="minorHAnsi" w:hAnsiTheme="minorHAnsi" w:cstheme="minorHAnsi"/>
          <w:i/>
          <w:iCs/>
          <w:sz w:val="22"/>
          <w:szCs w:val="22"/>
        </w:rPr>
      </w:pPr>
      <w:r w:rsidRPr="0032300B">
        <w:rPr>
          <w:rFonts w:asciiTheme="minorHAnsi" w:hAnsiTheme="minorHAnsi" w:cstheme="minorHAnsi"/>
          <w:b/>
          <w:bCs/>
          <w:i/>
          <w:iCs/>
          <w:sz w:val="22"/>
          <w:szCs w:val="22"/>
        </w:rPr>
        <w:t>18.</w:t>
      </w:r>
      <w:r w:rsidRPr="0032300B">
        <w:rPr>
          <w:rFonts w:asciiTheme="minorHAnsi" w:hAnsiTheme="minorHAnsi" w:cstheme="minorHAnsi"/>
          <w:i/>
          <w:iCs/>
          <w:sz w:val="22"/>
          <w:szCs w:val="22"/>
        </w:rPr>
        <w:t xml:space="preserve"> Do you have suggestions for improving the EIA scope and process for the Defra EIA regimes? </w:t>
      </w:r>
    </w:p>
    <w:p w14:paraId="2FE44EF5" w14:textId="64B5D6F5" w:rsidR="00C77B4F" w:rsidRDefault="00C77B4F" w:rsidP="00C77B4F">
      <w:pPr>
        <w:contextualSpacing/>
        <w:mirrorIndents/>
        <w:rPr>
          <w:rFonts w:asciiTheme="minorHAnsi" w:hAnsiTheme="minorHAnsi" w:cstheme="minorHAnsi"/>
          <w:i/>
          <w:iCs/>
          <w:sz w:val="22"/>
          <w:szCs w:val="22"/>
        </w:rPr>
      </w:pPr>
    </w:p>
    <w:p w14:paraId="2F04598F" w14:textId="18A48311" w:rsidR="00C77B4F" w:rsidRPr="00C77B4F" w:rsidRDefault="004606F1" w:rsidP="00C77B4F">
      <w:pPr>
        <w:contextualSpacing/>
        <w:mirrorIndents/>
        <w:rPr>
          <w:rFonts w:asciiTheme="minorHAnsi" w:hAnsiTheme="minorHAnsi" w:cstheme="minorHAnsi"/>
          <w:b/>
          <w:sz w:val="22"/>
          <w:szCs w:val="22"/>
        </w:rPr>
      </w:pPr>
      <w:r>
        <w:rPr>
          <w:rFonts w:asciiTheme="minorHAnsi" w:hAnsiTheme="minorHAnsi" w:cstheme="minorHAnsi"/>
          <w:sz w:val="22"/>
          <w:szCs w:val="22"/>
        </w:rPr>
        <w:t>No comment</w:t>
      </w:r>
      <w:r w:rsidR="00C77B4F">
        <w:rPr>
          <w:rFonts w:asciiTheme="minorHAnsi" w:hAnsiTheme="minorHAnsi" w:cstheme="minorHAnsi"/>
          <w:sz w:val="22"/>
          <w:szCs w:val="22"/>
        </w:rPr>
        <w:t>.</w:t>
      </w:r>
    </w:p>
    <w:p w14:paraId="6CD5A9BA" w14:textId="77777777" w:rsidR="00C77B4F" w:rsidRDefault="00C77B4F" w:rsidP="0032300B">
      <w:pPr>
        <w:contextualSpacing/>
        <w:mirrorIndents/>
        <w:rPr>
          <w:rFonts w:asciiTheme="minorHAnsi" w:hAnsiTheme="minorHAnsi" w:cstheme="minorHAnsi"/>
          <w:b/>
          <w:bCs/>
          <w:i/>
          <w:iCs/>
          <w:sz w:val="22"/>
          <w:szCs w:val="22"/>
        </w:rPr>
      </w:pPr>
    </w:p>
    <w:p w14:paraId="09885B36" w14:textId="6182AA8C" w:rsidR="0032300B" w:rsidRPr="0032300B" w:rsidRDefault="0032300B" w:rsidP="0032300B">
      <w:pPr>
        <w:contextualSpacing/>
        <w:mirrorIndents/>
        <w:rPr>
          <w:rFonts w:asciiTheme="minorHAnsi" w:hAnsiTheme="minorHAnsi" w:cstheme="minorHAnsi"/>
          <w:i/>
          <w:iCs/>
          <w:sz w:val="22"/>
          <w:szCs w:val="22"/>
        </w:rPr>
      </w:pPr>
      <w:r w:rsidRPr="0032300B">
        <w:rPr>
          <w:rFonts w:asciiTheme="minorHAnsi" w:hAnsiTheme="minorHAnsi" w:cstheme="minorHAnsi"/>
          <w:b/>
          <w:bCs/>
          <w:i/>
          <w:iCs/>
          <w:sz w:val="22"/>
          <w:szCs w:val="22"/>
        </w:rPr>
        <w:t>19.</w:t>
      </w:r>
      <w:r w:rsidRPr="0032300B">
        <w:rPr>
          <w:rFonts w:asciiTheme="minorHAnsi" w:hAnsiTheme="minorHAnsi" w:cstheme="minorHAnsi"/>
          <w:i/>
          <w:iCs/>
          <w:sz w:val="22"/>
          <w:szCs w:val="22"/>
        </w:rPr>
        <w:t xml:space="preserve"> What are your views on our proposal to establish priority areas for afforestation? </w:t>
      </w:r>
    </w:p>
    <w:p w14:paraId="48AB0639" w14:textId="77777777" w:rsidR="00C77B4F" w:rsidRDefault="00C77B4F" w:rsidP="0032300B">
      <w:pPr>
        <w:contextualSpacing/>
        <w:mirrorIndents/>
        <w:rPr>
          <w:rFonts w:asciiTheme="minorHAnsi" w:hAnsiTheme="minorHAnsi" w:cstheme="minorHAnsi"/>
          <w:b/>
          <w:sz w:val="22"/>
          <w:szCs w:val="22"/>
        </w:rPr>
      </w:pPr>
    </w:p>
    <w:p w14:paraId="1601253F" w14:textId="137027F6" w:rsidR="0032300B" w:rsidRPr="00684C0F" w:rsidRDefault="00684C0F" w:rsidP="0032300B">
      <w:pPr>
        <w:contextualSpacing/>
        <w:mirrorIndents/>
        <w:rPr>
          <w:rFonts w:asciiTheme="minorHAnsi" w:hAnsiTheme="minorHAnsi" w:cstheme="minorHAnsi"/>
          <w:bCs/>
          <w:sz w:val="22"/>
          <w:szCs w:val="22"/>
        </w:rPr>
      </w:pPr>
      <w:r>
        <w:rPr>
          <w:rFonts w:asciiTheme="minorHAnsi" w:hAnsiTheme="minorHAnsi" w:cstheme="minorHAnsi"/>
          <w:bCs/>
          <w:sz w:val="22"/>
          <w:szCs w:val="22"/>
        </w:rPr>
        <w:t>I</w:t>
      </w:r>
      <w:r w:rsidR="00B93752" w:rsidRPr="00684C0F">
        <w:rPr>
          <w:rFonts w:asciiTheme="minorHAnsi" w:hAnsiTheme="minorHAnsi" w:cstheme="minorHAnsi"/>
          <w:bCs/>
          <w:sz w:val="22"/>
          <w:szCs w:val="22"/>
        </w:rPr>
        <w:t xml:space="preserve">f the Forestry Commission is to undertake a strategic assessment which will in effect zone some areas as low risk and therefore suitable for afforestation projects, it will be necessary to ensure that </w:t>
      </w:r>
      <w:r w:rsidR="001010F2">
        <w:rPr>
          <w:rFonts w:asciiTheme="minorHAnsi" w:hAnsiTheme="minorHAnsi" w:cstheme="minorHAnsi"/>
          <w:bCs/>
          <w:sz w:val="22"/>
          <w:szCs w:val="22"/>
        </w:rPr>
        <w:t xml:space="preserve">any such </w:t>
      </w:r>
      <w:r w:rsidR="00B93752" w:rsidRPr="00684C0F">
        <w:rPr>
          <w:rFonts w:asciiTheme="minorHAnsi" w:hAnsiTheme="minorHAnsi" w:cstheme="minorHAnsi"/>
          <w:bCs/>
          <w:sz w:val="22"/>
          <w:szCs w:val="22"/>
        </w:rPr>
        <w:t xml:space="preserve">proposals are consistent with LNRSs. Woodland creation should not be at the expense of protecting </w:t>
      </w:r>
      <w:r w:rsidRPr="00684C0F">
        <w:rPr>
          <w:rFonts w:asciiTheme="minorHAnsi" w:hAnsiTheme="minorHAnsi" w:cstheme="minorHAnsi"/>
          <w:bCs/>
          <w:sz w:val="22"/>
          <w:szCs w:val="22"/>
        </w:rPr>
        <w:t xml:space="preserve">nature </w:t>
      </w:r>
      <w:r w:rsidR="0032300B" w:rsidRPr="00684C0F">
        <w:rPr>
          <w:rFonts w:asciiTheme="minorHAnsi" w:hAnsiTheme="minorHAnsi" w:cstheme="minorHAnsi"/>
          <w:bCs/>
          <w:sz w:val="22"/>
          <w:szCs w:val="22"/>
        </w:rPr>
        <w:t>outside of protected sites</w:t>
      </w:r>
      <w:r w:rsidR="001010F2">
        <w:rPr>
          <w:rFonts w:asciiTheme="minorHAnsi" w:hAnsiTheme="minorHAnsi" w:cstheme="minorHAnsi"/>
          <w:bCs/>
          <w:sz w:val="22"/>
          <w:szCs w:val="22"/>
        </w:rPr>
        <w:t>, and should be aligned with the wider local strategy</w:t>
      </w:r>
      <w:r w:rsidR="0032300B" w:rsidRPr="00684C0F">
        <w:rPr>
          <w:rFonts w:asciiTheme="minorHAnsi" w:hAnsiTheme="minorHAnsi" w:cstheme="minorHAnsi"/>
          <w:bCs/>
          <w:sz w:val="22"/>
          <w:szCs w:val="22"/>
        </w:rPr>
        <w:t xml:space="preserve">. </w:t>
      </w:r>
    </w:p>
    <w:p w14:paraId="44FE8C25" w14:textId="77777777" w:rsidR="0032300B" w:rsidRPr="0032300B" w:rsidRDefault="0032300B" w:rsidP="0032300B">
      <w:pPr>
        <w:contextualSpacing/>
        <w:mirrorIndents/>
        <w:rPr>
          <w:rFonts w:asciiTheme="minorHAnsi" w:hAnsiTheme="minorHAnsi" w:cstheme="minorHAnsi"/>
          <w:sz w:val="22"/>
          <w:szCs w:val="22"/>
        </w:rPr>
      </w:pPr>
    </w:p>
    <w:p w14:paraId="23A98CE1" w14:textId="568DB2E2" w:rsidR="001010F2" w:rsidRDefault="00351697" w:rsidP="0032300B">
      <w:pPr>
        <w:contextualSpacing/>
        <w:mirrorIndents/>
        <w:rPr>
          <w:rFonts w:asciiTheme="minorHAnsi" w:hAnsiTheme="minorHAnsi" w:cstheme="minorHAnsi"/>
          <w:b/>
          <w:bCs/>
          <w:sz w:val="22"/>
          <w:szCs w:val="22"/>
        </w:rPr>
      </w:pPr>
      <w:r>
        <w:rPr>
          <w:rFonts w:asciiTheme="minorHAnsi" w:hAnsiTheme="minorHAnsi" w:cstheme="minorHAnsi"/>
          <w:b/>
          <w:bCs/>
          <w:sz w:val="22"/>
          <w:szCs w:val="22"/>
        </w:rPr>
        <w:t xml:space="preserve">Delivering </w:t>
      </w:r>
      <w:r w:rsidR="0032300B" w:rsidRPr="0032300B">
        <w:rPr>
          <w:rFonts w:asciiTheme="minorHAnsi" w:hAnsiTheme="minorHAnsi" w:cstheme="minorHAnsi"/>
          <w:b/>
          <w:bCs/>
          <w:sz w:val="22"/>
          <w:szCs w:val="22"/>
        </w:rPr>
        <w:t>30 by 30</w:t>
      </w:r>
    </w:p>
    <w:p w14:paraId="7453525C" w14:textId="4B6CB005" w:rsidR="0032300B" w:rsidRPr="0032300B" w:rsidRDefault="0032300B" w:rsidP="0032300B">
      <w:pPr>
        <w:contextualSpacing/>
        <w:mirrorIndents/>
        <w:rPr>
          <w:rFonts w:asciiTheme="minorHAnsi" w:hAnsiTheme="minorHAnsi" w:cstheme="minorHAnsi"/>
          <w:b/>
          <w:bCs/>
          <w:sz w:val="22"/>
          <w:szCs w:val="22"/>
        </w:rPr>
      </w:pPr>
      <w:r w:rsidRPr="0032300B">
        <w:rPr>
          <w:rFonts w:asciiTheme="minorHAnsi" w:hAnsiTheme="minorHAnsi" w:cstheme="minorHAnsi"/>
          <w:b/>
          <w:bCs/>
          <w:sz w:val="22"/>
          <w:szCs w:val="22"/>
        </w:rPr>
        <w:t xml:space="preserve"> </w:t>
      </w:r>
    </w:p>
    <w:p w14:paraId="3B8B9B58" w14:textId="24D5BA98" w:rsidR="0032300B" w:rsidRPr="0032300B" w:rsidRDefault="0032300B" w:rsidP="0032300B">
      <w:pPr>
        <w:contextualSpacing/>
        <w:mirrorIndents/>
        <w:rPr>
          <w:rFonts w:asciiTheme="minorHAnsi" w:hAnsiTheme="minorHAnsi" w:cstheme="minorHAnsi"/>
          <w:i/>
          <w:iCs/>
          <w:sz w:val="22"/>
          <w:szCs w:val="22"/>
        </w:rPr>
      </w:pPr>
      <w:r w:rsidRPr="0032300B">
        <w:rPr>
          <w:rFonts w:asciiTheme="minorHAnsi" w:hAnsiTheme="minorHAnsi" w:cstheme="minorHAnsi"/>
          <w:b/>
          <w:bCs/>
          <w:i/>
          <w:iCs/>
          <w:sz w:val="22"/>
          <w:szCs w:val="22"/>
        </w:rPr>
        <w:t>20.</w:t>
      </w:r>
      <w:r w:rsidRPr="0032300B">
        <w:rPr>
          <w:rFonts w:asciiTheme="minorHAnsi" w:hAnsiTheme="minorHAnsi" w:cstheme="minorHAnsi"/>
          <w:i/>
          <w:iCs/>
          <w:sz w:val="22"/>
          <w:szCs w:val="22"/>
        </w:rPr>
        <w:t xml:space="preserve">What are your views on our proposed criteria to achieving our 30 by 30 commitment?  </w:t>
      </w:r>
    </w:p>
    <w:p w14:paraId="0518D49F" w14:textId="77777777" w:rsidR="00351697" w:rsidRDefault="00351697" w:rsidP="0032300B">
      <w:pPr>
        <w:contextualSpacing/>
        <w:mirrorIndents/>
        <w:rPr>
          <w:rFonts w:asciiTheme="minorHAnsi" w:hAnsiTheme="minorHAnsi" w:cstheme="minorHAnsi"/>
          <w:b/>
          <w:sz w:val="22"/>
          <w:szCs w:val="22"/>
        </w:rPr>
      </w:pPr>
    </w:p>
    <w:p w14:paraId="2144B0D8" w14:textId="1DB2CC7E" w:rsidR="00457F12" w:rsidRDefault="00457F12" w:rsidP="0032300B">
      <w:pPr>
        <w:contextualSpacing/>
        <w:mirrorIndents/>
        <w:rPr>
          <w:rFonts w:asciiTheme="minorHAnsi" w:hAnsiTheme="minorHAnsi" w:cstheme="minorHAnsi"/>
          <w:bCs/>
          <w:sz w:val="22"/>
          <w:szCs w:val="22"/>
        </w:rPr>
      </w:pPr>
      <w:r>
        <w:rPr>
          <w:rFonts w:asciiTheme="minorHAnsi" w:hAnsiTheme="minorHAnsi" w:cstheme="minorHAnsi"/>
          <w:bCs/>
          <w:sz w:val="22"/>
          <w:szCs w:val="22"/>
        </w:rPr>
        <w:t>We are concerned that different interpretations of ‘protected’ will lead to contested views about if and when 30 by 30 has been achieved</w:t>
      </w:r>
      <w:r w:rsidR="00D60DF7">
        <w:rPr>
          <w:rFonts w:asciiTheme="minorHAnsi" w:hAnsiTheme="minorHAnsi" w:cstheme="minorHAnsi"/>
          <w:bCs/>
          <w:sz w:val="22"/>
          <w:szCs w:val="22"/>
        </w:rPr>
        <w:t>. This</w:t>
      </w:r>
      <w:r>
        <w:rPr>
          <w:rFonts w:asciiTheme="minorHAnsi" w:hAnsiTheme="minorHAnsi" w:cstheme="minorHAnsi"/>
          <w:bCs/>
          <w:sz w:val="22"/>
          <w:szCs w:val="22"/>
        </w:rPr>
        <w:t xml:space="preserve"> may enable misleading claims to be made that will confuse the public about the true extent of nature recovery and improved biodiversity.</w:t>
      </w:r>
      <w:r w:rsidR="0096552B">
        <w:rPr>
          <w:rFonts w:asciiTheme="minorHAnsi" w:hAnsiTheme="minorHAnsi" w:cstheme="minorHAnsi"/>
          <w:bCs/>
          <w:sz w:val="22"/>
          <w:szCs w:val="22"/>
        </w:rPr>
        <w:t xml:space="preserve"> For example, the Green Paper states that 28% of the UK’s land is currently designated as a protected area, but the supporting data from </w:t>
      </w:r>
      <w:r w:rsidR="00AB0B29">
        <w:rPr>
          <w:rFonts w:asciiTheme="minorHAnsi" w:hAnsiTheme="minorHAnsi" w:cstheme="minorHAnsi"/>
          <w:bCs/>
          <w:sz w:val="22"/>
          <w:szCs w:val="22"/>
        </w:rPr>
        <w:t>the Joint Nature Conservation Committee</w:t>
      </w:r>
      <w:r w:rsidR="00651D3A">
        <w:rPr>
          <w:rFonts w:asciiTheme="minorHAnsi" w:hAnsiTheme="minorHAnsi" w:cstheme="minorHAnsi"/>
          <w:bCs/>
          <w:sz w:val="22"/>
          <w:szCs w:val="22"/>
        </w:rPr>
        <w:t xml:space="preserve"> (JNCC)</w:t>
      </w:r>
      <w:r w:rsidR="00AB0B29">
        <w:rPr>
          <w:rFonts w:asciiTheme="minorHAnsi" w:hAnsiTheme="minorHAnsi" w:cstheme="minorHAnsi"/>
          <w:bCs/>
          <w:sz w:val="22"/>
          <w:szCs w:val="22"/>
        </w:rPr>
        <w:t xml:space="preserve"> shows that this is just 10.6% once National Parks and Areas of Outstanding Natural Beauty</w:t>
      </w:r>
      <w:r w:rsidR="00651D3A">
        <w:rPr>
          <w:rFonts w:asciiTheme="minorHAnsi" w:hAnsiTheme="minorHAnsi" w:cstheme="minorHAnsi"/>
          <w:bCs/>
          <w:sz w:val="22"/>
          <w:szCs w:val="22"/>
        </w:rPr>
        <w:t xml:space="preserve"> (AONBs)</w:t>
      </w:r>
      <w:r w:rsidR="00AB0B29">
        <w:rPr>
          <w:rFonts w:asciiTheme="minorHAnsi" w:hAnsiTheme="minorHAnsi" w:cstheme="minorHAnsi"/>
          <w:bCs/>
          <w:sz w:val="22"/>
          <w:szCs w:val="22"/>
        </w:rPr>
        <w:t xml:space="preserve"> are excluded.</w:t>
      </w:r>
    </w:p>
    <w:p w14:paraId="304D41CB" w14:textId="1EE1E0DD" w:rsidR="00651D3A" w:rsidRDefault="00651D3A" w:rsidP="0032300B">
      <w:pPr>
        <w:contextualSpacing/>
        <w:mirrorIndents/>
        <w:rPr>
          <w:rFonts w:asciiTheme="minorHAnsi" w:hAnsiTheme="minorHAnsi" w:cstheme="minorHAnsi"/>
          <w:bCs/>
          <w:sz w:val="22"/>
          <w:szCs w:val="22"/>
        </w:rPr>
      </w:pPr>
    </w:p>
    <w:p w14:paraId="5A7C4923" w14:textId="3664275F" w:rsidR="00651D3A" w:rsidRDefault="00651D3A" w:rsidP="0032300B">
      <w:pPr>
        <w:contextualSpacing/>
        <w:mirrorIndents/>
        <w:rPr>
          <w:rFonts w:asciiTheme="minorHAnsi" w:hAnsiTheme="minorHAnsi" w:cstheme="minorHAnsi"/>
          <w:bCs/>
          <w:sz w:val="22"/>
          <w:szCs w:val="22"/>
        </w:rPr>
      </w:pPr>
      <w:r>
        <w:rPr>
          <w:rFonts w:asciiTheme="minorHAnsi" w:hAnsiTheme="minorHAnsi" w:cstheme="minorHAnsi"/>
          <w:bCs/>
          <w:sz w:val="22"/>
          <w:szCs w:val="22"/>
        </w:rPr>
        <w:t xml:space="preserve">The Green Paper recognises that </w:t>
      </w:r>
      <w:r w:rsidR="002A239D">
        <w:rPr>
          <w:rFonts w:asciiTheme="minorHAnsi" w:hAnsiTheme="minorHAnsi" w:cstheme="minorHAnsi"/>
          <w:bCs/>
          <w:sz w:val="22"/>
          <w:szCs w:val="22"/>
        </w:rPr>
        <w:t>National Parks and AONBs “cannot be said to count towards 30 by 30 at this time”.</w:t>
      </w:r>
      <w:r w:rsidR="00F13E8E">
        <w:rPr>
          <w:rFonts w:asciiTheme="minorHAnsi" w:hAnsiTheme="minorHAnsi" w:cstheme="minorHAnsi"/>
          <w:bCs/>
          <w:sz w:val="22"/>
          <w:szCs w:val="22"/>
        </w:rPr>
        <w:t xml:space="preserve"> As we have said in our submission to the government’s response to the Glover Review, the current statutory purpose of the protected landscapes to ‘conserve and enhance’ nature is not strong enough, and we support the proposal to amend that purpose to include a requirement to drive nature recovery and increase biodiversity.</w:t>
      </w:r>
      <w:r w:rsidR="00103CBA">
        <w:rPr>
          <w:rFonts w:asciiTheme="minorHAnsi" w:hAnsiTheme="minorHAnsi" w:cstheme="minorHAnsi"/>
          <w:bCs/>
          <w:sz w:val="22"/>
          <w:szCs w:val="22"/>
        </w:rPr>
        <w:t xml:space="preserve"> At present, the protected landscapes should not be counted towards 30 by 30, and even if their statutory purpose is amended to include nature recovery and increasing biodiversity then their whole areas should not automatically be counted.</w:t>
      </w:r>
    </w:p>
    <w:p w14:paraId="3B472C4C" w14:textId="347B2FB5" w:rsidR="00B46F32" w:rsidRDefault="00B46F32" w:rsidP="0032300B">
      <w:pPr>
        <w:contextualSpacing/>
        <w:mirrorIndents/>
        <w:rPr>
          <w:rFonts w:asciiTheme="minorHAnsi" w:hAnsiTheme="minorHAnsi" w:cstheme="minorHAnsi"/>
          <w:bCs/>
          <w:sz w:val="22"/>
          <w:szCs w:val="22"/>
        </w:rPr>
      </w:pPr>
    </w:p>
    <w:p w14:paraId="74E21342" w14:textId="0CCACA2F" w:rsidR="00B46F32" w:rsidRPr="00457F12" w:rsidRDefault="00B46F32" w:rsidP="0032300B">
      <w:pPr>
        <w:contextualSpacing/>
        <w:mirrorIndents/>
        <w:rPr>
          <w:rFonts w:asciiTheme="minorHAnsi" w:hAnsiTheme="minorHAnsi" w:cstheme="minorHAnsi"/>
          <w:bCs/>
          <w:sz w:val="22"/>
          <w:szCs w:val="22"/>
        </w:rPr>
      </w:pPr>
      <w:r>
        <w:rPr>
          <w:rFonts w:asciiTheme="minorHAnsi" w:hAnsiTheme="minorHAnsi" w:cstheme="minorHAnsi"/>
          <w:bCs/>
          <w:sz w:val="22"/>
          <w:szCs w:val="22"/>
        </w:rPr>
        <w:t>We support the proposed criteria of purpose, protection and outcomes. Effective management of the protected areas, and rigorous measurement and monitoring will be required if improved outcomes are to be achieved.</w:t>
      </w:r>
      <w:r w:rsidR="0087377C">
        <w:rPr>
          <w:rFonts w:asciiTheme="minorHAnsi" w:hAnsiTheme="minorHAnsi" w:cstheme="minorHAnsi"/>
          <w:bCs/>
          <w:sz w:val="22"/>
          <w:szCs w:val="22"/>
        </w:rPr>
        <w:t xml:space="preserve"> We suggest that there could be a further criterion of connectivity so that an area is assessed not just within its own boundaries but in a wider context that considers its contribution to the wider nature recovery network and the connectivity between areas.</w:t>
      </w:r>
    </w:p>
    <w:p w14:paraId="52DCF117" w14:textId="77777777" w:rsidR="00457F12" w:rsidRDefault="00457F12" w:rsidP="0032300B">
      <w:pPr>
        <w:contextualSpacing/>
        <w:mirrorIndents/>
        <w:rPr>
          <w:rFonts w:asciiTheme="minorHAnsi" w:hAnsiTheme="minorHAnsi" w:cstheme="minorHAnsi"/>
          <w:b/>
          <w:sz w:val="22"/>
          <w:szCs w:val="22"/>
        </w:rPr>
      </w:pPr>
    </w:p>
    <w:p w14:paraId="353C493F" w14:textId="43537842" w:rsidR="00B46F32" w:rsidRDefault="0032300B" w:rsidP="0032300B">
      <w:pPr>
        <w:contextualSpacing/>
        <w:mirrorIndents/>
        <w:rPr>
          <w:rFonts w:asciiTheme="minorHAnsi" w:hAnsiTheme="minorHAnsi" w:cstheme="minorHAnsi"/>
          <w:i/>
          <w:iCs/>
          <w:sz w:val="22"/>
          <w:szCs w:val="22"/>
        </w:rPr>
      </w:pPr>
      <w:r w:rsidRPr="0032300B">
        <w:rPr>
          <w:rFonts w:asciiTheme="minorHAnsi" w:hAnsiTheme="minorHAnsi" w:cstheme="minorHAnsi"/>
          <w:b/>
          <w:bCs/>
          <w:i/>
          <w:iCs/>
          <w:sz w:val="22"/>
          <w:szCs w:val="22"/>
        </w:rPr>
        <w:t>21.</w:t>
      </w:r>
      <w:r w:rsidRPr="0032300B">
        <w:rPr>
          <w:rFonts w:asciiTheme="minorHAnsi" w:hAnsiTheme="minorHAnsi" w:cstheme="minorHAnsi"/>
          <w:i/>
          <w:iCs/>
          <w:sz w:val="22"/>
          <w:szCs w:val="22"/>
        </w:rPr>
        <w:t xml:space="preserve"> What are your views on our proposal to reform forestry governance and strengthen protections for the Nation’s Forests?</w:t>
      </w:r>
    </w:p>
    <w:p w14:paraId="743951EB" w14:textId="77777777" w:rsidR="002540C6" w:rsidRPr="0032300B" w:rsidRDefault="002540C6" w:rsidP="0032300B">
      <w:pPr>
        <w:contextualSpacing/>
        <w:mirrorIndents/>
        <w:rPr>
          <w:rFonts w:asciiTheme="minorHAnsi" w:hAnsiTheme="minorHAnsi" w:cstheme="minorHAnsi"/>
          <w:i/>
          <w:iCs/>
          <w:sz w:val="22"/>
          <w:szCs w:val="22"/>
        </w:rPr>
      </w:pPr>
    </w:p>
    <w:p w14:paraId="3344E900" w14:textId="56FE2C26" w:rsidR="0032300B" w:rsidRPr="002540C6" w:rsidRDefault="002540C6" w:rsidP="0032300B">
      <w:pPr>
        <w:contextualSpacing/>
        <w:mirrorIndents/>
        <w:rPr>
          <w:rFonts w:asciiTheme="minorHAnsi" w:hAnsiTheme="minorHAnsi" w:cstheme="minorHAnsi"/>
          <w:bCs/>
          <w:sz w:val="22"/>
          <w:szCs w:val="22"/>
        </w:rPr>
      </w:pPr>
      <w:r>
        <w:rPr>
          <w:rFonts w:asciiTheme="minorHAnsi" w:hAnsiTheme="minorHAnsi" w:cstheme="minorHAnsi"/>
          <w:bCs/>
          <w:sz w:val="22"/>
          <w:szCs w:val="22"/>
        </w:rPr>
        <w:t>We support the proposal to introduce additional powers and statutory duties to protect nature and improve biodiversity.</w:t>
      </w:r>
    </w:p>
    <w:p w14:paraId="03C60349" w14:textId="77777777" w:rsidR="00B46F32" w:rsidRPr="0032300B" w:rsidRDefault="00B46F32" w:rsidP="0032300B">
      <w:pPr>
        <w:contextualSpacing/>
        <w:mirrorIndents/>
        <w:rPr>
          <w:rFonts w:asciiTheme="minorHAnsi" w:hAnsiTheme="minorHAnsi" w:cstheme="minorHAnsi"/>
          <w:b/>
          <w:sz w:val="22"/>
          <w:szCs w:val="22"/>
        </w:rPr>
      </w:pPr>
    </w:p>
    <w:p w14:paraId="75AB6BA8" w14:textId="77777777" w:rsidR="0032300B" w:rsidRPr="0032300B" w:rsidRDefault="0032300B" w:rsidP="0032300B">
      <w:pPr>
        <w:contextualSpacing/>
        <w:mirrorIndents/>
        <w:rPr>
          <w:rFonts w:asciiTheme="minorHAnsi" w:hAnsiTheme="minorHAnsi" w:cstheme="minorHAnsi"/>
          <w:i/>
          <w:iCs/>
          <w:sz w:val="22"/>
          <w:szCs w:val="22"/>
        </w:rPr>
      </w:pPr>
      <w:r w:rsidRPr="0032300B">
        <w:rPr>
          <w:rFonts w:asciiTheme="minorHAnsi" w:hAnsiTheme="minorHAnsi" w:cstheme="minorHAnsi"/>
          <w:b/>
          <w:bCs/>
          <w:i/>
          <w:iCs/>
          <w:sz w:val="22"/>
          <w:szCs w:val="22"/>
        </w:rPr>
        <w:t>22.</w:t>
      </w:r>
      <w:r w:rsidRPr="0032300B">
        <w:rPr>
          <w:rFonts w:asciiTheme="minorHAnsi" w:hAnsiTheme="minorHAnsi" w:cstheme="minorHAnsi"/>
          <w:i/>
          <w:iCs/>
          <w:sz w:val="22"/>
          <w:szCs w:val="22"/>
        </w:rPr>
        <w:t xml:space="preserve"> What are your views on our proposal to adjust forestry permanency requirements for certain project types?</w:t>
      </w:r>
    </w:p>
    <w:p w14:paraId="57576991" w14:textId="77777777" w:rsidR="00B46F32" w:rsidRDefault="00B46F32" w:rsidP="0032300B">
      <w:pPr>
        <w:contextualSpacing/>
        <w:mirrorIndents/>
        <w:rPr>
          <w:rFonts w:asciiTheme="minorHAnsi" w:hAnsiTheme="minorHAnsi" w:cstheme="minorHAnsi"/>
          <w:b/>
          <w:sz w:val="22"/>
          <w:szCs w:val="22"/>
        </w:rPr>
      </w:pPr>
    </w:p>
    <w:p w14:paraId="4C4DF0E2" w14:textId="3F0697C2" w:rsidR="0032300B" w:rsidRPr="003645AC" w:rsidRDefault="004606F1" w:rsidP="0032300B">
      <w:pPr>
        <w:contextualSpacing/>
        <w:mirrorIndents/>
        <w:rPr>
          <w:rFonts w:asciiTheme="minorHAnsi" w:hAnsiTheme="minorHAnsi" w:cstheme="minorHAnsi"/>
          <w:bCs/>
          <w:sz w:val="22"/>
          <w:szCs w:val="22"/>
        </w:rPr>
      </w:pPr>
      <w:r>
        <w:rPr>
          <w:rFonts w:asciiTheme="minorHAnsi" w:hAnsiTheme="minorHAnsi" w:cstheme="minorHAnsi"/>
          <w:bCs/>
          <w:sz w:val="22"/>
          <w:szCs w:val="22"/>
        </w:rPr>
        <w:t>No comment.</w:t>
      </w:r>
    </w:p>
    <w:p w14:paraId="651EFAD2" w14:textId="77777777" w:rsidR="0032300B" w:rsidRPr="0032300B" w:rsidRDefault="0032300B" w:rsidP="0032300B">
      <w:pPr>
        <w:contextualSpacing/>
        <w:mirrorIndents/>
        <w:rPr>
          <w:rFonts w:asciiTheme="minorHAnsi" w:hAnsiTheme="minorHAnsi" w:cstheme="minorHAnsi"/>
          <w:sz w:val="22"/>
          <w:szCs w:val="22"/>
        </w:rPr>
      </w:pPr>
    </w:p>
    <w:p w14:paraId="327C6FBE" w14:textId="77777777" w:rsidR="0083137C" w:rsidRDefault="0032300B" w:rsidP="0032300B">
      <w:pPr>
        <w:contextualSpacing/>
        <w:mirrorIndents/>
        <w:rPr>
          <w:rFonts w:asciiTheme="minorHAnsi" w:hAnsiTheme="minorHAnsi" w:cstheme="minorHAnsi"/>
          <w:b/>
          <w:bCs/>
          <w:sz w:val="22"/>
          <w:szCs w:val="22"/>
        </w:rPr>
      </w:pPr>
      <w:r w:rsidRPr="0032300B">
        <w:rPr>
          <w:rFonts w:asciiTheme="minorHAnsi" w:hAnsiTheme="minorHAnsi" w:cstheme="minorHAnsi"/>
          <w:b/>
          <w:bCs/>
          <w:sz w:val="22"/>
          <w:szCs w:val="22"/>
        </w:rPr>
        <w:t>30 by 30: UK Marine Strategy</w:t>
      </w:r>
    </w:p>
    <w:p w14:paraId="708939A1" w14:textId="41714BF9" w:rsidR="0032300B" w:rsidRPr="0032300B" w:rsidRDefault="0032300B" w:rsidP="0032300B">
      <w:pPr>
        <w:contextualSpacing/>
        <w:mirrorIndents/>
        <w:rPr>
          <w:rFonts w:asciiTheme="minorHAnsi" w:hAnsiTheme="minorHAnsi" w:cstheme="minorHAnsi"/>
          <w:b/>
          <w:bCs/>
          <w:sz w:val="22"/>
          <w:szCs w:val="22"/>
        </w:rPr>
      </w:pPr>
      <w:r w:rsidRPr="0032300B">
        <w:rPr>
          <w:rFonts w:asciiTheme="minorHAnsi" w:hAnsiTheme="minorHAnsi" w:cstheme="minorHAnsi"/>
          <w:b/>
          <w:bCs/>
          <w:sz w:val="22"/>
          <w:szCs w:val="22"/>
        </w:rPr>
        <w:t xml:space="preserve"> </w:t>
      </w:r>
    </w:p>
    <w:p w14:paraId="5B74D28B" w14:textId="77777777" w:rsidR="0032300B" w:rsidRPr="0032300B" w:rsidRDefault="0032300B" w:rsidP="0032300B">
      <w:pPr>
        <w:contextualSpacing/>
        <w:mirrorIndents/>
        <w:rPr>
          <w:rFonts w:asciiTheme="minorHAnsi" w:hAnsiTheme="minorHAnsi" w:cstheme="minorHAnsi"/>
          <w:i/>
          <w:iCs/>
          <w:sz w:val="22"/>
          <w:szCs w:val="22"/>
        </w:rPr>
      </w:pPr>
      <w:r w:rsidRPr="0032300B">
        <w:rPr>
          <w:rFonts w:asciiTheme="minorHAnsi" w:hAnsiTheme="minorHAnsi" w:cstheme="minorHAnsi"/>
          <w:i/>
          <w:iCs/>
          <w:sz w:val="22"/>
          <w:szCs w:val="22"/>
        </w:rPr>
        <w:t>23. Do you agree with the proposed changes to the UK Marine Strategy (UKMS) delivery programme, and if not, what other changes would you make to streamline the reporting of UKMS?</w:t>
      </w:r>
    </w:p>
    <w:p w14:paraId="1BA9F0C8" w14:textId="77777777" w:rsidR="005E7F06" w:rsidRDefault="005E7F06" w:rsidP="0083137C">
      <w:pPr>
        <w:contextualSpacing/>
        <w:mirrorIndents/>
        <w:rPr>
          <w:rFonts w:asciiTheme="minorHAnsi" w:hAnsiTheme="minorHAnsi" w:cstheme="minorHAnsi"/>
          <w:bCs/>
          <w:sz w:val="22"/>
          <w:szCs w:val="22"/>
        </w:rPr>
      </w:pPr>
    </w:p>
    <w:p w14:paraId="0FCF135A" w14:textId="37193494" w:rsidR="0083137C" w:rsidRPr="0083137C" w:rsidRDefault="0032300B" w:rsidP="0032300B">
      <w:pPr>
        <w:contextualSpacing/>
        <w:mirrorIndents/>
        <w:rPr>
          <w:rFonts w:asciiTheme="minorHAnsi" w:hAnsiTheme="minorHAnsi" w:cstheme="minorHAnsi"/>
          <w:b/>
          <w:sz w:val="22"/>
          <w:szCs w:val="22"/>
          <w:u w:val="single"/>
        </w:rPr>
      </w:pPr>
      <w:r w:rsidRPr="0083137C">
        <w:rPr>
          <w:rFonts w:asciiTheme="minorHAnsi" w:hAnsiTheme="minorHAnsi" w:cstheme="minorHAnsi"/>
          <w:bCs/>
          <w:sz w:val="22"/>
          <w:szCs w:val="22"/>
        </w:rPr>
        <w:t>Yes</w:t>
      </w:r>
      <w:r w:rsidR="000C0E70">
        <w:rPr>
          <w:rFonts w:asciiTheme="minorHAnsi" w:hAnsiTheme="minorHAnsi" w:cstheme="minorHAnsi"/>
          <w:bCs/>
          <w:sz w:val="22"/>
          <w:szCs w:val="22"/>
        </w:rPr>
        <w:t xml:space="preserve">, </w:t>
      </w:r>
      <w:r w:rsidR="005E7F06">
        <w:rPr>
          <w:rFonts w:asciiTheme="minorHAnsi" w:hAnsiTheme="minorHAnsi" w:cstheme="minorHAnsi"/>
          <w:bCs/>
          <w:sz w:val="22"/>
          <w:szCs w:val="22"/>
        </w:rPr>
        <w:t xml:space="preserve">we support the </w:t>
      </w:r>
      <w:r w:rsidR="000C0E70">
        <w:rPr>
          <w:rFonts w:asciiTheme="minorHAnsi" w:hAnsiTheme="minorHAnsi" w:cstheme="minorHAnsi"/>
          <w:bCs/>
          <w:sz w:val="22"/>
          <w:szCs w:val="22"/>
        </w:rPr>
        <w:t>broad</w:t>
      </w:r>
      <w:r w:rsidR="005E7F06">
        <w:rPr>
          <w:rFonts w:asciiTheme="minorHAnsi" w:hAnsiTheme="minorHAnsi" w:cstheme="minorHAnsi"/>
          <w:bCs/>
          <w:sz w:val="22"/>
          <w:szCs w:val="22"/>
        </w:rPr>
        <w:t xml:space="preserve"> aims of improving targets, monitoring and accountability</w:t>
      </w:r>
      <w:r w:rsidR="000C0E70">
        <w:rPr>
          <w:rFonts w:asciiTheme="minorHAnsi" w:hAnsiTheme="minorHAnsi" w:cstheme="minorHAnsi"/>
          <w:bCs/>
          <w:sz w:val="22"/>
          <w:szCs w:val="22"/>
        </w:rPr>
        <w:t>.</w:t>
      </w:r>
      <w:r w:rsidR="005E7F06">
        <w:rPr>
          <w:rFonts w:asciiTheme="minorHAnsi" w:hAnsiTheme="minorHAnsi" w:cstheme="minorHAnsi"/>
          <w:bCs/>
          <w:sz w:val="22"/>
          <w:szCs w:val="22"/>
        </w:rPr>
        <w:t xml:space="preserve"> Please also see our comments under question 8 above that a</w:t>
      </w:r>
      <w:r w:rsidR="0083137C">
        <w:rPr>
          <w:rFonts w:asciiTheme="minorHAnsi" w:hAnsiTheme="minorHAnsi" w:cstheme="minorHAnsi"/>
          <w:sz w:val="22"/>
          <w:szCs w:val="22"/>
        </w:rPr>
        <w:t>s far as possible there should be consistency between land and marine designations and management</w:t>
      </w:r>
      <w:r w:rsidR="005E7F06">
        <w:rPr>
          <w:rFonts w:asciiTheme="minorHAnsi" w:hAnsiTheme="minorHAnsi" w:cstheme="minorHAnsi"/>
          <w:sz w:val="22"/>
          <w:szCs w:val="22"/>
        </w:rPr>
        <w:t>, with m</w:t>
      </w:r>
      <w:r w:rsidR="0083137C">
        <w:rPr>
          <w:rFonts w:asciiTheme="minorHAnsi" w:hAnsiTheme="minorHAnsi" w:cstheme="minorHAnsi"/>
          <w:sz w:val="22"/>
          <w:szCs w:val="22"/>
        </w:rPr>
        <w:t>arine protection hav</w:t>
      </w:r>
      <w:r w:rsidR="005E7F06">
        <w:rPr>
          <w:rFonts w:asciiTheme="minorHAnsi" w:hAnsiTheme="minorHAnsi" w:cstheme="minorHAnsi"/>
          <w:sz w:val="22"/>
          <w:szCs w:val="22"/>
        </w:rPr>
        <w:t>ing</w:t>
      </w:r>
      <w:r w:rsidR="0083137C">
        <w:rPr>
          <w:rFonts w:asciiTheme="minorHAnsi" w:hAnsiTheme="minorHAnsi" w:cstheme="minorHAnsi"/>
          <w:sz w:val="22"/>
          <w:szCs w:val="22"/>
        </w:rPr>
        <w:t xml:space="preserve"> equal status</w:t>
      </w:r>
      <w:r w:rsidR="005E7F06">
        <w:rPr>
          <w:rFonts w:asciiTheme="minorHAnsi" w:hAnsiTheme="minorHAnsi" w:cstheme="minorHAnsi"/>
          <w:sz w:val="22"/>
          <w:szCs w:val="22"/>
        </w:rPr>
        <w:t xml:space="preserve"> and particular emphasis</w:t>
      </w:r>
      <w:r w:rsidR="00064F94">
        <w:rPr>
          <w:rFonts w:asciiTheme="minorHAnsi" w:hAnsiTheme="minorHAnsi" w:cstheme="minorHAnsi"/>
          <w:sz w:val="22"/>
          <w:szCs w:val="22"/>
        </w:rPr>
        <w:t xml:space="preserve"> </w:t>
      </w:r>
      <w:r w:rsidR="005E7F06">
        <w:rPr>
          <w:rFonts w:asciiTheme="minorHAnsi" w:hAnsiTheme="minorHAnsi" w:cstheme="minorHAnsi"/>
          <w:sz w:val="22"/>
          <w:szCs w:val="22"/>
        </w:rPr>
        <w:t>give</w:t>
      </w:r>
      <w:r w:rsidR="00064F94">
        <w:rPr>
          <w:rFonts w:asciiTheme="minorHAnsi" w:hAnsiTheme="minorHAnsi" w:cstheme="minorHAnsi"/>
          <w:sz w:val="22"/>
          <w:szCs w:val="22"/>
        </w:rPr>
        <w:t>n</w:t>
      </w:r>
      <w:r w:rsidR="005E7F06">
        <w:rPr>
          <w:rFonts w:asciiTheme="minorHAnsi" w:hAnsiTheme="minorHAnsi" w:cstheme="minorHAnsi"/>
          <w:sz w:val="22"/>
          <w:szCs w:val="22"/>
        </w:rPr>
        <w:t xml:space="preserve"> to the inter-tidal zone.</w:t>
      </w:r>
    </w:p>
    <w:p w14:paraId="504DADE5" w14:textId="77777777" w:rsidR="0083137C" w:rsidRDefault="0083137C" w:rsidP="0032300B">
      <w:pPr>
        <w:contextualSpacing/>
        <w:mirrorIndents/>
        <w:rPr>
          <w:rFonts w:asciiTheme="minorHAnsi" w:hAnsiTheme="minorHAnsi" w:cstheme="minorHAnsi"/>
          <w:b/>
          <w:sz w:val="22"/>
          <w:szCs w:val="22"/>
        </w:rPr>
      </w:pPr>
    </w:p>
    <w:p w14:paraId="4479B54F" w14:textId="77777777" w:rsidR="0032300B" w:rsidRPr="0032300B" w:rsidRDefault="0032300B" w:rsidP="0032300B">
      <w:pPr>
        <w:contextualSpacing/>
        <w:mirrorIndents/>
        <w:rPr>
          <w:rFonts w:asciiTheme="minorHAnsi" w:hAnsiTheme="minorHAnsi" w:cstheme="minorHAnsi"/>
          <w:i/>
          <w:iCs/>
          <w:sz w:val="22"/>
          <w:szCs w:val="22"/>
        </w:rPr>
      </w:pPr>
      <w:r w:rsidRPr="0032300B">
        <w:rPr>
          <w:rFonts w:asciiTheme="minorHAnsi" w:hAnsiTheme="minorHAnsi" w:cstheme="minorHAnsi"/>
          <w:b/>
          <w:bCs/>
          <w:i/>
          <w:iCs/>
          <w:sz w:val="22"/>
          <w:szCs w:val="22"/>
        </w:rPr>
        <w:t>24.</w:t>
      </w:r>
      <w:r w:rsidRPr="0032300B">
        <w:rPr>
          <w:rFonts w:asciiTheme="minorHAnsi" w:hAnsiTheme="minorHAnsi" w:cstheme="minorHAnsi"/>
          <w:i/>
          <w:iCs/>
          <w:sz w:val="22"/>
          <w:szCs w:val="22"/>
        </w:rPr>
        <w:t xml:space="preserve"> Do you support the approach set out to split the high-level Good Environmental Status (GES) target into individual descriptor level GES targets? </w:t>
      </w:r>
    </w:p>
    <w:p w14:paraId="1BCA4A9E" w14:textId="0A4ECDB9" w:rsidR="0032300B" w:rsidRDefault="0032300B" w:rsidP="0032300B">
      <w:pPr>
        <w:contextualSpacing/>
        <w:mirrorIndents/>
        <w:rPr>
          <w:rFonts w:asciiTheme="minorHAnsi" w:hAnsiTheme="minorHAnsi" w:cstheme="minorHAnsi"/>
          <w:sz w:val="22"/>
          <w:szCs w:val="22"/>
        </w:rPr>
      </w:pPr>
    </w:p>
    <w:p w14:paraId="0C36E0F7" w14:textId="4097A339" w:rsidR="004606F1" w:rsidRDefault="004606F1" w:rsidP="0032300B">
      <w:pPr>
        <w:contextualSpacing/>
        <w:mirrorIndents/>
        <w:rPr>
          <w:rFonts w:asciiTheme="minorHAnsi" w:hAnsiTheme="minorHAnsi" w:cstheme="minorHAnsi"/>
          <w:sz w:val="22"/>
          <w:szCs w:val="22"/>
        </w:rPr>
      </w:pPr>
      <w:r>
        <w:rPr>
          <w:rFonts w:asciiTheme="minorHAnsi" w:hAnsiTheme="minorHAnsi" w:cstheme="minorHAnsi"/>
          <w:sz w:val="22"/>
          <w:szCs w:val="22"/>
        </w:rPr>
        <w:t>No comment.</w:t>
      </w:r>
    </w:p>
    <w:p w14:paraId="145D958E" w14:textId="77777777" w:rsidR="004606F1" w:rsidRPr="0032300B" w:rsidRDefault="004606F1" w:rsidP="0032300B">
      <w:pPr>
        <w:contextualSpacing/>
        <w:mirrorIndents/>
        <w:rPr>
          <w:rFonts w:asciiTheme="minorHAnsi" w:hAnsiTheme="minorHAnsi" w:cstheme="minorHAnsi"/>
          <w:sz w:val="22"/>
          <w:szCs w:val="22"/>
        </w:rPr>
      </w:pPr>
    </w:p>
    <w:p w14:paraId="3A9D45CC" w14:textId="023B7F33" w:rsidR="0032300B" w:rsidRDefault="0032300B" w:rsidP="0032300B">
      <w:pPr>
        <w:contextualSpacing/>
        <w:mirrorIndents/>
        <w:rPr>
          <w:rFonts w:asciiTheme="minorHAnsi" w:hAnsiTheme="minorHAnsi" w:cstheme="minorHAnsi"/>
          <w:b/>
          <w:bCs/>
          <w:sz w:val="22"/>
          <w:szCs w:val="22"/>
        </w:rPr>
      </w:pPr>
      <w:r w:rsidRPr="0032300B">
        <w:rPr>
          <w:rFonts w:asciiTheme="minorHAnsi" w:hAnsiTheme="minorHAnsi" w:cstheme="minorHAnsi"/>
          <w:b/>
          <w:bCs/>
          <w:sz w:val="22"/>
          <w:szCs w:val="22"/>
        </w:rPr>
        <w:t xml:space="preserve">Protecting Species </w:t>
      </w:r>
    </w:p>
    <w:p w14:paraId="3F8B754F" w14:textId="77777777" w:rsidR="001862C6" w:rsidRPr="0032300B" w:rsidRDefault="001862C6" w:rsidP="0032300B">
      <w:pPr>
        <w:contextualSpacing/>
        <w:mirrorIndents/>
        <w:rPr>
          <w:rFonts w:asciiTheme="minorHAnsi" w:hAnsiTheme="minorHAnsi" w:cstheme="minorHAnsi"/>
          <w:b/>
          <w:bCs/>
          <w:sz w:val="22"/>
          <w:szCs w:val="22"/>
        </w:rPr>
      </w:pPr>
    </w:p>
    <w:p w14:paraId="3E8B7801" w14:textId="77777777" w:rsidR="0032300B" w:rsidRPr="0032300B" w:rsidRDefault="0032300B" w:rsidP="0032300B">
      <w:pPr>
        <w:contextualSpacing/>
        <w:mirrorIndents/>
        <w:rPr>
          <w:rFonts w:asciiTheme="minorHAnsi" w:hAnsiTheme="minorHAnsi" w:cstheme="minorHAnsi"/>
          <w:i/>
          <w:iCs/>
          <w:sz w:val="22"/>
          <w:szCs w:val="22"/>
        </w:rPr>
      </w:pPr>
      <w:r w:rsidRPr="0032300B">
        <w:rPr>
          <w:rFonts w:asciiTheme="minorHAnsi" w:hAnsiTheme="minorHAnsi" w:cstheme="minorHAnsi"/>
          <w:b/>
          <w:bCs/>
          <w:i/>
          <w:iCs/>
          <w:sz w:val="22"/>
          <w:szCs w:val="22"/>
        </w:rPr>
        <w:t>25.</w:t>
      </w:r>
      <w:r w:rsidRPr="0032300B">
        <w:rPr>
          <w:rFonts w:asciiTheme="minorHAnsi" w:hAnsiTheme="minorHAnsi" w:cstheme="minorHAnsi"/>
          <w:i/>
          <w:iCs/>
          <w:sz w:val="22"/>
          <w:szCs w:val="22"/>
        </w:rPr>
        <w:t xml:space="preserve"> Do you agree we should pursue the potential areas for reforms for species? </w:t>
      </w:r>
    </w:p>
    <w:p w14:paraId="542C0287" w14:textId="77777777" w:rsidR="00CE51B2" w:rsidRDefault="00CE51B2" w:rsidP="0032300B">
      <w:pPr>
        <w:contextualSpacing/>
        <w:mirrorIndents/>
        <w:rPr>
          <w:rFonts w:asciiTheme="minorHAnsi" w:hAnsiTheme="minorHAnsi" w:cstheme="minorHAnsi"/>
          <w:bCs/>
          <w:sz w:val="22"/>
          <w:szCs w:val="22"/>
        </w:rPr>
      </w:pPr>
    </w:p>
    <w:p w14:paraId="76BEC1E1" w14:textId="3114CAA2" w:rsidR="0032300B" w:rsidRPr="00CE51B2" w:rsidRDefault="0032300B" w:rsidP="0032300B">
      <w:pPr>
        <w:contextualSpacing/>
        <w:mirrorIndents/>
        <w:rPr>
          <w:rFonts w:asciiTheme="minorHAnsi" w:hAnsiTheme="minorHAnsi" w:cstheme="minorHAnsi"/>
          <w:bCs/>
          <w:color w:val="000000"/>
          <w:sz w:val="22"/>
          <w:szCs w:val="22"/>
        </w:rPr>
      </w:pPr>
      <w:r w:rsidRPr="00CE51B2">
        <w:rPr>
          <w:rFonts w:asciiTheme="minorHAnsi" w:hAnsiTheme="minorHAnsi" w:cstheme="minorHAnsi"/>
          <w:bCs/>
          <w:sz w:val="22"/>
          <w:szCs w:val="22"/>
        </w:rPr>
        <w:t>Yes</w:t>
      </w:r>
      <w:r w:rsidR="00CE51B2" w:rsidRPr="00CE51B2">
        <w:rPr>
          <w:rFonts w:asciiTheme="minorHAnsi" w:hAnsiTheme="minorHAnsi" w:cstheme="minorHAnsi"/>
          <w:bCs/>
          <w:sz w:val="22"/>
          <w:szCs w:val="22"/>
        </w:rPr>
        <w:t>, it is right to review protections, licensing, enforcement and penalties to ensure they are simple and up to date. There should be</w:t>
      </w:r>
      <w:r w:rsidRPr="00CE51B2">
        <w:rPr>
          <w:rFonts w:asciiTheme="minorHAnsi" w:hAnsiTheme="minorHAnsi" w:cstheme="minorHAnsi"/>
          <w:bCs/>
          <w:sz w:val="22"/>
          <w:szCs w:val="22"/>
        </w:rPr>
        <w:t xml:space="preserve"> no reduction in </w:t>
      </w:r>
      <w:r w:rsidR="00CE51B2" w:rsidRPr="00CE51B2">
        <w:rPr>
          <w:rFonts w:asciiTheme="minorHAnsi" w:hAnsiTheme="minorHAnsi" w:cstheme="minorHAnsi"/>
          <w:bCs/>
          <w:sz w:val="22"/>
          <w:szCs w:val="22"/>
        </w:rPr>
        <w:t xml:space="preserve">existing </w:t>
      </w:r>
      <w:r w:rsidRPr="00CE51B2">
        <w:rPr>
          <w:rFonts w:asciiTheme="minorHAnsi" w:hAnsiTheme="minorHAnsi" w:cstheme="minorHAnsi"/>
          <w:bCs/>
          <w:sz w:val="22"/>
          <w:szCs w:val="22"/>
        </w:rPr>
        <w:t>protection</w:t>
      </w:r>
      <w:r w:rsidR="00CE51B2" w:rsidRPr="00CE51B2">
        <w:rPr>
          <w:rFonts w:asciiTheme="minorHAnsi" w:hAnsiTheme="minorHAnsi" w:cstheme="minorHAnsi"/>
          <w:bCs/>
          <w:sz w:val="22"/>
          <w:szCs w:val="22"/>
        </w:rPr>
        <w:t>s for any species such as bats</w:t>
      </w:r>
      <w:r w:rsidR="0032120D">
        <w:rPr>
          <w:rFonts w:asciiTheme="minorHAnsi" w:hAnsiTheme="minorHAnsi" w:cstheme="minorHAnsi"/>
          <w:bCs/>
          <w:sz w:val="22"/>
          <w:szCs w:val="22"/>
        </w:rPr>
        <w:t>, dormice</w:t>
      </w:r>
      <w:r w:rsidR="00CE51B2" w:rsidRPr="00CE51B2">
        <w:rPr>
          <w:rFonts w:asciiTheme="minorHAnsi" w:hAnsiTheme="minorHAnsi" w:cstheme="minorHAnsi"/>
          <w:bCs/>
          <w:sz w:val="22"/>
          <w:szCs w:val="22"/>
        </w:rPr>
        <w:t xml:space="preserve"> and great crested newts</w:t>
      </w:r>
      <w:r w:rsidRPr="00CE51B2">
        <w:rPr>
          <w:rFonts w:asciiTheme="minorHAnsi" w:hAnsiTheme="minorHAnsi" w:cstheme="minorHAnsi"/>
          <w:bCs/>
          <w:sz w:val="22"/>
          <w:szCs w:val="22"/>
        </w:rPr>
        <w:t>.</w:t>
      </w:r>
    </w:p>
    <w:p w14:paraId="0F20D6F8" w14:textId="77777777" w:rsidR="0032300B" w:rsidRPr="0032300B" w:rsidRDefault="0032300B" w:rsidP="0032300B">
      <w:pPr>
        <w:contextualSpacing/>
        <w:mirrorIndents/>
        <w:rPr>
          <w:rFonts w:asciiTheme="minorHAnsi" w:hAnsiTheme="minorHAnsi" w:cstheme="minorHAnsi"/>
          <w:sz w:val="22"/>
          <w:szCs w:val="22"/>
        </w:rPr>
      </w:pPr>
    </w:p>
    <w:p w14:paraId="79E38FE1" w14:textId="77777777" w:rsidR="0032300B" w:rsidRPr="0032300B" w:rsidRDefault="0032300B" w:rsidP="0032300B">
      <w:pPr>
        <w:contextualSpacing/>
        <w:mirrorIndents/>
        <w:rPr>
          <w:rFonts w:asciiTheme="minorHAnsi" w:hAnsiTheme="minorHAnsi" w:cstheme="minorHAnsi"/>
          <w:i/>
          <w:iCs/>
          <w:sz w:val="22"/>
          <w:szCs w:val="22"/>
        </w:rPr>
      </w:pPr>
      <w:r w:rsidRPr="0032300B">
        <w:rPr>
          <w:rFonts w:asciiTheme="minorHAnsi" w:hAnsiTheme="minorHAnsi" w:cstheme="minorHAnsi"/>
          <w:b/>
          <w:bCs/>
          <w:i/>
          <w:iCs/>
          <w:sz w:val="22"/>
          <w:szCs w:val="22"/>
        </w:rPr>
        <w:t>26.</w:t>
      </w:r>
      <w:r w:rsidRPr="0032300B">
        <w:rPr>
          <w:rFonts w:asciiTheme="minorHAnsi" w:hAnsiTheme="minorHAnsi" w:cstheme="minorHAnsi"/>
          <w:i/>
          <w:iCs/>
          <w:sz w:val="22"/>
          <w:szCs w:val="22"/>
        </w:rPr>
        <w:t xml:space="preserve"> Based on your knowledge and experience please can you tick the criteria below that you think we should use to determine what level of protection a species should be given? </w:t>
      </w:r>
    </w:p>
    <w:p w14:paraId="1109C940" w14:textId="77777777" w:rsidR="00CE51B2" w:rsidRDefault="0032300B" w:rsidP="0032300B">
      <w:pPr>
        <w:contextualSpacing/>
        <w:mirrorIndents/>
        <w:rPr>
          <w:rFonts w:asciiTheme="minorHAnsi" w:hAnsiTheme="minorHAnsi" w:cstheme="minorHAnsi"/>
          <w:i/>
          <w:iCs/>
          <w:sz w:val="22"/>
          <w:szCs w:val="22"/>
        </w:rPr>
      </w:pPr>
      <w:r w:rsidRPr="0032300B">
        <w:rPr>
          <w:rFonts w:asciiTheme="minorHAnsi" w:hAnsiTheme="minorHAnsi" w:cstheme="minorHAnsi"/>
          <w:i/>
          <w:iCs/>
          <w:sz w:val="22"/>
          <w:szCs w:val="22"/>
        </w:rPr>
        <w:t xml:space="preserve">• Threat of local or national extinction </w:t>
      </w:r>
    </w:p>
    <w:p w14:paraId="549BC9DC" w14:textId="77777777" w:rsidR="00CE51B2" w:rsidRDefault="0032300B" w:rsidP="0032300B">
      <w:pPr>
        <w:contextualSpacing/>
        <w:mirrorIndents/>
        <w:rPr>
          <w:rFonts w:asciiTheme="minorHAnsi" w:hAnsiTheme="minorHAnsi" w:cstheme="minorHAnsi"/>
          <w:i/>
          <w:iCs/>
          <w:sz w:val="22"/>
          <w:szCs w:val="22"/>
        </w:rPr>
      </w:pPr>
      <w:r w:rsidRPr="0032300B">
        <w:rPr>
          <w:rFonts w:asciiTheme="minorHAnsi" w:hAnsiTheme="minorHAnsi" w:cstheme="minorHAnsi"/>
          <w:i/>
          <w:iCs/>
          <w:sz w:val="22"/>
          <w:szCs w:val="22"/>
        </w:rPr>
        <w:t xml:space="preserve">• Welfare of wild animals </w:t>
      </w:r>
    </w:p>
    <w:p w14:paraId="30F80399" w14:textId="77777777" w:rsidR="00CE51B2" w:rsidRDefault="0032300B" w:rsidP="0032300B">
      <w:pPr>
        <w:contextualSpacing/>
        <w:mirrorIndents/>
        <w:rPr>
          <w:rFonts w:asciiTheme="minorHAnsi" w:hAnsiTheme="minorHAnsi" w:cstheme="minorHAnsi"/>
          <w:i/>
          <w:iCs/>
          <w:sz w:val="22"/>
          <w:szCs w:val="22"/>
        </w:rPr>
      </w:pPr>
      <w:r w:rsidRPr="0032300B">
        <w:rPr>
          <w:rFonts w:asciiTheme="minorHAnsi" w:hAnsiTheme="minorHAnsi" w:cstheme="minorHAnsi"/>
          <w:i/>
          <w:iCs/>
          <w:sz w:val="22"/>
          <w:szCs w:val="22"/>
        </w:rPr>
        <w:t xml:space="preserve">• Controls in trade </w:t>
      </w:r>
    </w:p>
    <w:p w14:paraId="100DAD1E" w14:textId="77777777" w:rsidR="00CE51B2" w:rsidRDefault="0032300B" w:rsidP="0032300B">
      <w:pPr>
        <w:contextualSpacing/>
        <w:mirrorIndents/>
        <w:rPr>
          <w:rFonts w:asciiTheme="minorHAnsi" w:hAnsiTheme="minorHAnsi" w:cstheme="minorHAnsi"/>
          <w:i/>
          <w:iCs/>
          <w:sz w:val="22"/>
          <w:szCs w:val="22"/>
        </w:rPr>
      </w:pPr>
      <w:r w:rsidRPr="0032300B">
        <w:rPr>
          <w:rFonts w:asciiTheme="minorHAnsi" w:hAnsiTheme="minorHAnsi" w:cstheme="minorHAnsi"/>
          <w:i/>
          <w:iCs/>
          <w:sz w:val="22"/>
          <w:szCs w:val="22"/>
        </w:rPr>
        <w:t xml:space="preserve">• Importance to the ecosystem (a species that has a disproportionate beneficial effect on an ecosystem and if they are not present the ecosystem will be in danger of collapse). </w:t>
      </w:r>
    </w:p>
    <w:p w14:paraId="4510E9FA" w14:textId="77777777" w:rsidR="00CE51B2" w:rsidRDefault="0032300B" w:rsidP="0032300B">
      <w:pPr>
        <w:contextualSpacing/>
        <w:mirrorIndents/>
        <w:rPr>
          <w:rFonts w:asciiTheme="minorHAnsi" w:hAnsiTheme="minorHAnsi" w:cstheme="minorHAnsi"/>
          <w:i/>
          <w:iCs/>
          <w:sz w:val="22"/>
          <w:szCs w:val="22"/>
        </w:rPr>
      </w:pPr>
      <w:r w:rsidRPr="0032300B">
        <w:rPr>
          <w:rFonts w:asciiTheme="minorHAnsi" w:hAnsiTheme="minorHAnsi" w:cstheme="minorHAnsi"/>
          <w:i/>
          <w:iCs/>
          <w:sz w:val="22"/>
          <w:szCs w:val="22"/>
        </w:rPr>
        <w:t xml:space="preserve">• Promoting recovery (a species with a low or declining population, which may not yet have a threatened conservation status, but could be protected to support recovery and increased distribution). </w:t>
      </w:r>
    </w:p>
    <w:p w14:paraId="01D2A37C" w14:textId="77777777" w:rsidR="00CE51B2" w:rsidRDefault="0032300B" w:rsidP="0032300B">
      <w:pPr>
        <w:contextualSpacing/>
        <w:mirrorIndents/>
        <w:rPr>
          <w:rFonts w:asciiTheme="minorHAnsi" w:hAnsiTheme="minorHAnsi" w:cstheme="minorHAnsi"/>
          <w:i/>
          <w:iCs/>
          <w:sz w:val="22"/>
          <w:szCs w:val="22"/>
        </w:rPr>
      </w:pPr>
      <w:r w:rsidRPr="0032300B">
        <w:rPr>
          <w:rFonts w:asciiTheme="minorHAnsi" w:hAnsiTheme="minorHAnsi" w:cstheme="minorHAnsi"/>
          <w:i/>
          <w:iCs/>
          <w:sz w:val="22"/>
          <w:szCs w:val="22"/>
        </w:rPr>
        <w:t xml:space="preserve">• Importance to genetic biodiversity (endemic species or sub-species within England that are important for the wider genetic diversity of the species). </w:t>
      </w:r>
    </w:p>
    <w:p w14:paraId="26FB53F6" w14:textId="77777777" w:rsidR="00CE51B2" w:rsidRDefault="0032300B" w:rsidP="0032300B">
      <w:pPr>
        <w:contextualSpacing/>
        <w:mirrorIndents/>
        <w:rPr>
          <w:rFonts w:asciiTheme="minorHAnsi" w:hAnsiTheme="minorHAnsi" w:cstheme="minorHAnsi"/>
          <w:i/>
          <w:iCs/>
          <w:sz w:val="22"/>
          <w:szCs w:val="22"/>
        </w:rPr>
      </w:pPr>
      <w:r w:rsidRPr="0032300B">
        <w:rPr>
          <w:rFonts w:asciiTheme="minorHAnsi" w:hAnsiTheme="minorHAnsi" w:cstheme="minorHAnsi"/>
          <w:i/>
          <w:iCs/>
          <w:sz w:val="22"/>
          <w:szCs w:val="22"/>
        </w:rPr>
        <w:t xml:space="preserve">• Management requirements (a species where management is required for public health, to protect agriculture, commercial interests and to protect habitats) </w:t>
      </w:r>
    </w:p>
    <w:p w14:paraId="00330591" w14:textId="77777777" w:rsidR="004C41F3" w:rsidRDefault="0032300B" w:rsidP="0032300B">
      <w:pPr>
        <w:contextualSpacing/>
        <w:mirrorIndents/>
        <w:rPr>
          <w:rFonts w:asciiTheme="minorHAnsi" w:hAnsiTheme="minorHAnsi" w:cstheme="minorHAnsi"/>
          <w:i/>
          <w:iCs/>
          <w:sz w:val="22"/>
          <w:szCs w:val="22"/>
        </w:rPr>
      </w:pPr>
      <w:r w:rsidRPr="0032300B">
        <w:rPr>
          <w:rFonts w:asciiTheme="minorHAnsi" w:hAnsiTheme="minorHAnsi" w:cstheme="minorHAnsi"/>
          <w:i/>
          <w:iCs/>
          <w:sz w:val="22"/>
          <w:szCs w:val="22"/>
        </w:rPr>
        <w:t xml:space="preserve">• Socio-economic importance (a species that could be protected to benefit people and communities, for example, to promote tourism) </w:t>
      </w:r>
    </w:p>
    <w:p w14:paraId="46B192BA" w14:textId="77777777" w:rsidR="004C41F3" w:rsidRDefault="0032300B" w:rsidP="0032300B">
      <w:pPr>
        <w:contextualSpacing/>
        <w:mirrorIndents/>
        <w:rPr>
          <w:rFonts w:asciiTheme="minorHAnsi" w:hAnsiTheme="minorHAnsi" w:cstheme="minorHAnsi"/>
          <w:i/>
          <w:iCs/>
          <w:sz w:val="22"/>
          <w:szCs w:val="22"/>
        </w:rPr>
      </w:pPr>
      <w:r w:rsidRPr="0032300B">
        <w:rPr>
          <w:rFonts w:asciiTheme="minorHAnsi" w:hAnsiTheme="minorHAnsi" w:cstheme="minorHAnsi"/>
          <w:i/>
          <w:iCs/>
          <w:sz w:val="22"/>
          <w:szCs w:val="22"/>
        </w:rPr>
        <w:t xml:space="preserve">• To support efforts to reintroduce species or rewild habitats. </w:t>
      </w:r>
    </w:p>
    <w:p w14:paraId="0C3D28B3" w14:textId="77777777" w:rsidR="004C41F3" w:rsidRPr="004C41F3" w:rsidRDefault="004C41F3" w:rsidP="0032300B">
      <w:pPr>
        <w:contextualSpacing/>
        <w:mirrorIndents/>
        <w:rPr>
          <w:rFonts w:asciiTheme="minorHAnsi" w:hAnsiTheme="minorHAnsi" w:cstheme="minorHAnsi"/>
          <w:bCs/>
          <w:i/>
          <w:iCs/>
          <w:sz w:val="22"/>
          <w:szCs w:val="22"/>
        </w:rPr>
      </w:pPr>
    </w:p>
    <w:p w14:paraId="18043590" w14:textId="4311DA3A" w:rsidR="0032300B" w:rsidRPr="004C41F3" w:rsidRDefault="004C41F3" w:rsidP="0032300B">
      <w:pPr>
        <w:contextualSpacing/>
        <w:mirrorIndents/>
        <w:rPr>
          <w:rFonts w:asciiTheme="minorHAnsi" w:hAnsiTheme="minorHAnsi" w:cstheme="minorHAnsi"/>
          <w:bCs/>
          <w:sz w:val="22"/>
          <w:szCs w:val="22"/>
        </w:rPr>
      </w:pPr>
      <w:r w:rsidRPr="004C41F3">
        <w:rPr>
          <w:rFonts w:asciiTheme="minorHAnsi" w:hAnsiTheme="minorHAnsi" w:cstheme="minorHAnsi"/>
          <w:bCs/>
          <w:sz w:val="22"/>
          <w:szCs w:val="22"/>
        </w:rPr>
        <w:t>These all seem relevant criteria. We suggest additional criteria to reflect the importance of species within both a local context (alignment with LNRSs) and internationally.</w:t>
      </w:r>
    </w:p>
    <w:p w14:paraId="7487A51C" w14:textId="77777777" w:rsidR="0032300B" w:rsidRPr="0032300B" w:rsidRDefault="0032300B" w:rsidP="0032300B">
      <w:pPr>
        <w:contextualSpacing/>
        <w:mirrorIndents/>
        <w:rPr>
          <w:rFonts w:asciiTheme="minorHAnsi" w:hAnsiTheme="minorHAnsi" w:cstheme="minorHAnsi"/>
          <w:sz w:val="22"/>
          <w:szCs w:val="22"/>
        </w:rPr>
      </w:pPr>
    </w:p>
    <w:p w14:paraId="12D60E2C" w14:textId="77777777" w:rsidR="0032300B" w:rsidRPr="0032300B" w:rsidRDefault="0032300B" w:rsidP="0032300B">
      <w:pPr>
        <w:contextualSpacing/>
        <w:mirrorIndents/>
        <w:rPr>
          <w:rFonts w:asciiTheme="minorHAnsi" w:hAnsiTheme="minorHAnsi" w:cstheme="minorHAnsi"/>
          <w:i/>
          <w:iCs/>
          <w:sz w:val="22"/>
          <w:szCs w:val="22"/>
        </w:rPr>
      </w:pPr>
      <w:r w:rsidRPr="0032300B">
        <w:rPr>
          <w:rFonts w:asciiTheme="minorHAnsi" w:hAnsiTheme="minorHAnsi" w:cstheme="minorHAnsi"/>
          <w:b/>
          <w:bCs/>
          <w:i/>
          <w:iCs/>
          <w:sz w:val="22"/>
          <w:szCs w:val="22"/>
        </w:rPr>
        <w:t>27.</w:t>
      </w:r>
      <w:r w:rsidRPr="0032300B">
        <w:rPr>
          <w:rFonts w:asciiTheme="minorHAnsi" w:hAnsiTheme="minorHAnsi" w:cstheme="minorHAnsi"/>
          <w:i/>
          <w:iCs/>
          <w:sz w:val="22"/>
          <w:szCs w:val="22"/>
        </w:rPr>
        <w:t xml:space="preserve"> What proposals should we look at to improve our current licensing regime?   When you respond please state what you think is not working under the current licensing regime, which principles you think should be brought out in any new regime. Please highlight your experience, as well as making us aware of any evidence you can share that supports your view.   </w:t>
      </w:r>
    </w:p>
    <w:p w14:paraId="3E5C43C3" w14:textId="77777777" w:rsidR="00E30EA1" w:rsidRDefault="00E30EA1" w:rsidP="0032300B">
      <w:pPr>
        <w:contextualSpacing/>
        <w:mirrorIndents/>
        <w:rPr>
          <w:rFonts w:asciiTheme="minorHAnsi" w:hAnsiTheme="minorHAnsi" w:cstheme="minorHAnsi"/>
          <w:b/>
          <w:sz w:val="22"/>
          <w:szCs w:val="22"/>
        </w:rPr>
      </w:pPr>
    </w:p>
    <w:p w14:paraId="38EA7026" w14:textId="60906B3D" w:rsidR="0032300B" w:rsidRPr="00F47EE9" w:rsidRDefault="00E30EA1" w:rsidP="0032300B">
      <w:pPr>
        <w:contextualSpacing/>
        <w:mirrorIndents/>
        <w:rPr>
          <w:rFonts w:asciiTheme="minorHAnsi" w:hAnsiTheme="minorHAnsi" w:cstheme="minorHAnsi"/>
          <w:bCs/>
          <w:sz w:val="22"/>
          <w:szCs w:val="22"/>
        </w:rPr>
      </w:pPr>
      <w:r w:rsidRPr="00F47EE9">
        <w:rPr>
          <w:rFonts w:asciiTheme="minorHAnsi" w:hAnsiTheme="minorHAnsi" w:cstheme="minorHAnsi"/>
          <w:bCs/>
          <w:sz w:val="22"/>
          <w:szCs w:val="22"/>
        </w:rPr>
        <w:t>Some of our members report that t</w:t>
      </w:r>
      <w:r w:rsidR="0032300B" w:rsidRPr="00F47EE9">
        <w:rPr>
          <w:rFonts w:asciiTheme="minorHAnsi" w:hAnsiTheme="minorHAnsi" w:cstheme="minorHAnsi"/>
          <w:bCs/>
          <w:sz w:val="22"/>
          <w:szCs w:val="22"/>
        </w:rPr>
        <w:t>he current system is often too slow</w:t>
      </w:r>
      <w:r w:rsidR="00F47EE9" w:rsidRPr="00F47EE9">
        <w:rPr>
          <w:rFonts w:asciiTheme="minorHAnsi" w:hAnsiTheme="minorHAnsi" w:cstheme="minorHAnsi"/>
          <w:bCs/>
          <w:sz w:val="22"/>
          <w:szCs w:val="22"/>
        </w:rPr>
        <w:t>, that t</w:t>
      </w:r>
      <w:r w:rsidR="0032300B" w:rsidRPr="00F47EE9">
        <w:rPr>
          <w:rFonts w:asciiTheme="minorHAnsi" w:hAnsiTheme="minorHAnsi" w:cstheme="minorHAnsi"/>
          <w:bCs/>
          <w:sz w:val="22"/>
          <w:szCs w:val="22"/>
        </w:rPr>
        <w:t>here is a need for greater consistency in the licensing approach and for tighter requirements on monitoring and reporting.</w:t>
      </w:r>
      <w:r w:rsidR="00661686">
        <w:rPr>
          <w:rFonts w:asciiTheme="minorHAnsi" w:hAnsiTheme="minorHAnsi" w:cstheme="minorHAnsi"/>
          <w:bCs/>
          <w:sz w:val="22"/>
          <w:szCs w:val="22"/>
        </w:rPr>
        <w:t xml:space="preserve"> The key improvement needed is to ensure that Natural England is adequately resourced </w:t>
      </w:r>
      <w:r w:rsidR="009C5861">
        <w:rPr>
          <w:rFonts w:asciiTheme="minorHAnsi" w:hAnsiTheme="minorHAnsi" w:cstheme="minorHAnsi"/>
          <w:bCs/>
          <w:sz w:val="22"/>
          <w:szCs w:val="22"/>
        </w:rPr>
        <w:t>to process applications much more quickly than the 13 weeks or more that it currently takes. A more customer-focused approach is needed so that applicants and councils can liaise directly with relevant Natural England staff to raise queries and seek advice.</w:t>
      </w:r>
    </w:p>
    <w:p w14:paraId="14DD2432" w14:textId="77777777" w:rsidR="0032300B" w:rsidRPr="0032300B" w:rsidRDefault="0032300B" w:rsidP="0032300B">
      <w:pPr>
        <w:contextualSpacing/>
        <w:mirrorIndents/>
        <w:rPr>
          <w:rFonts w:asciiTheme="minorHAnsi" w:hAnsiTheme="minorHAnsi" w:cstheme="minorHAnsi"/>
          <w:sz w:val="22"/>
          <w:szCs w:val="22"/>
        </w:rPr>
      </w:pPr>
    </w:p>
    <w:p w14:paraId="7194BAA5" w14:textId="40E7B684" w:rsidR="0032300B" w:rsidRDefault="0032300B" w:rsidP="00D709B6">
      <w:pPr>
        <w:contextualSpacing/>
        <w:mirrorIndents/>
        <w:rPr>
          <w:rFonts w:asciiTheme="minorHAnsi" w:hAnsiTheme="minorHAnsi" w:cstheme="minorHAnsi"/>
          <w:i/>
          <w:iCs/>
          <w:sz w:val="22"/>
          <w:szCs w:val="22"/>
        </w:rPr>
      </w:pPr>
      <w:r w:rsidRPr="0032300B">
        <w:rPr>
          <w:rFonts w:asciiTheme="minorHAnsi" w:hAnsiTheme="minorHAnsi" w:cstheme="minorHAnsi"/>
          <w:b/>
          <w:bCs/>
          <w:i/>
          <w:iCs/>
          <w:sz w:val="22"/>
          <w:szCs w:val="22"/>
        </w:rPr>
        <w:t>28.</w:t>
      </w:r>
      <w:r w:rsidRPr="0032300B">
        <w:rPr>
          <w:rFonts w:asciiTheme="minorHAnsi" w:hAnsiTheme="minorHAnsi" w:cstheme="minorHAnsi"/>
          <w:i/>
          <w:iCs/>
          <w:sz w:val="22"/>
          <w:szCs w:val="22"/>
        </w:rPr>
        <w:t xml:space="preserve"> What proposals do you think would make our enforcement toolkit more effective at combatting wildlife offences?  </w:t>
      </w:r>
    </w:p>
    <w:p w14:paraId="1451B827" w14:textId="1E126D9D" w:rsidR="00D709B6" w:rsidRDefault="00D709B6" w:rsidP="00D709B6">
      <w:pPr>
        <w:contextualSpacing/>
        <w:mirrorIndents/>
        <w:rPr>
          <w:rFonts w:asciiTheme="minorHAnsi" w:hAnsiTheme="minorHAnsi" w:cstheme="minorHAnsi"/>
          <w:i/>
          <w:iCs/>
          <w:sz w:val="22"/>
          <w:szCs w:val="22"/>
        </w:rPr>
      </w:pPr>
    </w:p>
    <w:p w14:paraId="4403D16A" w14:textId="47D8AEB3" w:rsidR="00D709B6" w:rsidRPr="00D709B6" w:rsidRDefault="00743ACA" w:rsidP="00D709B6">
      <w:pPr>
        <w:contextualSpacing/>
        <w:mirrorIndents/>
        <w:rPr>
          <w:rFonts w:asciiTheme="minorHAnsi" w:hAnsiTheme="minorHAnsi" w:cstheme="minorHAnsi"/>
          <w:b/>
          <w:sz w:val="22"/>
          <w:szCs w:val="22"/>
        </w:rPr>
      </w:pPr>
      <w:r>
        <w:rPr>
          <w:rFonts w:asciiTheme="minorHAnsi" w:hAnsiTheme="minorHAnsi" w:cstheme="minorHAnsi"/>
          <w:sz w:val="22"/>
          <w:szCs w:val="22"/>
        </w:rPr>
        <w:t xml:space="preserve">We agree that enforcement is outdated and inconsistent. </w:t>
      </w:r>
      <w:r w:rsidR="00D709B6">
        <w:rPr>
          <w:rFonts w:asciiTheme="minorHAnsi" w:hAnsiTheme="minorHAnsi" w:cstheme="minorHAnsi"/>
          <w:sz w:val="22"/>
          <w:szCs w:val="22"/>
        </w:rPr>
        <w:t xml:space="preserve">The main drawback with the current system is the </w:t>
      </w:r>
      <w:r>
        <w:rPr>
          <w:rFonts w:asciiTheme="minorHAnsi" w:hAnsiTheme="minorHAnsi" w:cstheme="minorHAnsi"/>
          <w:sz w:val="22"/>
          <w:szCs w:val="22"/>
        </w:rPr>
        <w:t xml:space="preserve">way in which the police or inspectors require evidence </w:t>
      </w:r>
      <w:r w:rsidR="00D709B6">
        <w:rPr>
          <w:rFonts w:asciiTheme="minorHAnsi" w:hAnsiTheme="minorHAnsi" w:cstheme="minorHAnsi"/>
          <w:sz w:val="22"/>
          <w:szCs w:val="22"/>
        </w:rPr>
        <w:t xml:space="preserve">that </w:t>
      </w:r>
      <w:r w:rsidR="00137388">
        <w:rPr>
          <w:rFonts w:asciiTheme="minorHAnsi" w:hAnsiTheme="minorHAnsi" w:cstheme="minorHAnsi"/>
          <w:sz w:val="22"/>
          <w:szCs w:val="22"/>
        </w:rPr>
        <w:t xml:space="preserve">a specific </w:t>
      </w:r>
      <w:r>
        <w:rPr>
          <w:rFonts w:asciiTheme="minorHAnsi" w:hAnsiTheme="minorHAnsi" w:cstheme="minorHAnsi"/>
          <w:sz w:val="22"/>
          <w:szCs w:val="22"/>
        </w:rPr>
        <w:t xml:space="preserve">wildlife crime has been committed – </w:t>
      </w:r>
      <w:r w:rsidR="00137388">
        <w:rPr>
          <w:rFonts w:asciiTheme="minorHAnsi" w:hAnsiTheme="minorHAnsi" w:cstheme="minorHAnsi"/>
          <w:sz w:val="22"/>
          <w:szCs w:val="22"/>
        </w:rPr>
        <w:t>usually requiring the presentation of a</w:t>
      </w:r>
      <w:r>
        <w:rPr>
          <w:rFonts w:asciiTheme="minorHAnsi" w:hAnsiTheme="minorHAnsi" w:cstheme="minorHAnsi"/>
          <w:sz w:val="22"/>
          <w:szCs w:val="22"/>
        </w:rPr>
        <w:t xml:space="preserve"> dead </w:t>
      </w:r>
      <w:r w:rsidR="00137388">
        <w:rPr>
          <w:rFonts w:asciiTheme="minorHAnsi" w:hAnsiTheme="minorHAnsi" w:cstheme="minorHAnsi"/>
          <w:sz w:val="22"/>
          <w:szCs w:val="22"/>
        </w:rPr>
        <w:t xml:space="preserve">or injured </w:t>
      </w:r>
      <w:r>
        <w:rPr>
          <w:rFonts w:asciiTheme="minorHAnsi" w:hAnsiTheme="minorHAnsi" w:cstheme="minorHAnsi"/>
          <w:sz w:val="22"/>
          <w:szCs w:val="22"/>
        </w:rPr>
        <w:t>body</w:t>
      </w:r>
      <w:r w:rsidR="00137388">
        <w:rPr>
          <w:rFonts w:asciiTheme="minorHAnsi" w:hAnsiTheme="minorHAnsi" w:cstheme="minorHAnsi"/>
          <w:sz w:val="22"/>
          <w:szCs w:val="22"/>
        </w:rPr>
        <w:t xml:space="preserve">. This is much easier for some species and in some circumstances than in others. </w:t>
      </w:r>
      <w:r w:rsidR="000C1D4F">
        <w:rPr>
          <w:rFonts w:asciiTheme="minorHAnsi" w:hAnsiTheme="minorHAnsi" w:cstheme="minorHAnsi"/>
          <w:sz w:val="22"/>
          <w:szCs w:val="22"/>
        </w:rPr>
        <w:t>Evidence of the destruction of habitats is easier to obtain and should be sufficient in some circumstances to prove that wildlife crime has been committed.</w:t>
      </w:r>
    </w:p>
    <w:p w14:paraId="71C93E5B" w14:textId="77777777" w:rsidR="0032300B" w:rsidRPr="0032300B" w:rsidRDefault="0032300B" w:rsidP="0032300B">
      <w:pPr>
        <w:contextualSpacing/>
        <w:mirrorIndents/>
        <w:rPr>
          <w:rFonts w:asciiTheme="minorHAnsi" w:hAnsiTheme="minorHAnsi" w:cstheme="minorHAnsi"/>
          <w:sz w:val="22"/>
          <w:szCs w:val="22"/>
        </w:rPr>
      </w:pPr>
    </w:p>
    <w:p w14:paraId="506A27E9" w14:textId="7A978E64" w:rsidR="0032300B" w:rsidRDefault="0032300B" w:rsidP="0032300B">
      <w:pPr>
        <w:contextualSpacing/>
        <w:mirrorIndents/>
        <w:rPr>
          <w:rFonts w:asciiTheme="minorHAnsi" w:hAnsiTheme="minorHAnsi" w:cstheme="minorHAnsi"/>
          <w:b/>
          <w:bCs/>
          <w:sz w:val="22"/>
          <w:szCs w:val="22"/>
        </w:rPr>
      </w:pPr>
      <w:r w:rsidRPr="0032300B">
        <w:rPr>
          <w:rFonts w:asciiTheme="minorHAnsi" w:hAnsiTheme="minorHAnsi" w:cstheme="minorHAnsi"/>
          <w:b/>
          <w:bCs/>
          <w:sz w:val="22"/>
          <w:szCs w:val="22"/>
        </w:rPr>
        <w:t xml:space="preserve">Delivering for nature through public bodies </w:t>
      </w:r>
    </w:p>
    <w:p w14:paraId="233E8CFD" w14:textId="77777777" w:rsidR="00933726" w:rsidRPr="0032300B" w:rsidRDefault="00933726" w:rsidP="0032300B">
      <w:pPr>
        <w:contextualSpacing/>
        <w:mirrorIndents/>
        <w:rPr>
          <w:rFonts w:asciiTheme="minorHAnsi" w:hAnsiTheme="minorHAnsi" w:cstheme="minorHAnsi"/>
          <w:b/>
          <w:bCs/>
          <w:sz w:val="22"/>
          <w:szCs w:val="22"/>
        </w:rPr>
      </w:pPr>
    </w:p>
    <w:p w14:paraId="138A036B" w14:textId="77777777" w:rsidR="0032300B" w:rsidRPr="0032300B" w:rsidRDefault="0032300B" w:rsidP="0032300B">
      <w:pPr>
        <w:contextualSpacing/>
        <w:mirrorIndents/>
        <w:rPr>
          <w:rFonts w:asciiTheme="minorHAnsi" w:hAnsiTheme="minorHAnsi" w:cstheme="minorHAnsi"/>
          <w:i/>
          <w:iCs/>
          <w:sz w:val="22"/>
          <w:szCs w:val="22"/>
        </w:rPr>
      </w:pPr>
      <w:r w:rsidRPr="0032300B">
        <w:rPr>
          <w:rFonts w:asciiTheme="minorHAnsi" w:hAnsiTheme="minorHAnsi" w:cstheme="minorHAnsi"/>
          <w:b/>
          <w:bCs/>
          <w:i/>
          <w:iCs/>
          <w:sz w:val="22"/>
          <w:szCs w:val="22"/>
        </w:rPr>
        <w:t>29.</w:t>
      </w:r>
      <w:r w:rsidRPr="0032300B">
        <w:rPr>
          <w:rFonts w:asciiTheme="minorHAnsi" w:hAnsiTheme="minorHAnsi" w:cstheme="minorHAnsi"/>
          <w:i/>
          <w:iCs/>
          <w:sz w:val="22"/>
          <w:szCs w:val="22"/>
        </w:rPr>
        <w:t xml:space="preserve"> What are the most important functions and duties delivered by Defra group ALBs to support our long-term environmental goals? </w:t>
      </w:r>
    </w:p>
    <w:p w14:paraId="45DBD471" w14:textId="2B66FD34" w:rsidR="0032300B" w:rsidRDefault="0032300B" w:rsidP="0032300B">
      <w:pPr>
        <w:contextualSpacing/>
        <w:mirrorIndents/>
        <w:rPr>
          <w:rFonts w:asciiTheme="minorHAnsi" w:hAnsiTheme="minorHAnsi" w:cstheme="minorHAnsi"/>
          <w:b/>
          <w:sz w:val="22"/>
          <w:szCs w:val="22"/>
        </w:rPr>
      </w:pPr>
    </w:p>
    <w:p w14:paraId="7F729490" w14:textId="2F0C9BEB" w:rsidR="00601956" w:rsidRDefault="00933726" w:rsidP="0032300B">
      <w:pPr>
        <w:contextualSpacing/>
        <w:mirrorIndents/>
        <w:rPr>
          <w:rFonts w:asciiTheme="minorHAnsi" w:hAnsiTheme="minorHAnsi" w:cstheme="minorHAnsi"/>
          <w:bCs/>
          <w:sz w:val="22"/>
          <w:szCs w:val="22"/>
        </w:rPr>
      </w:pPr>
      <w:r>
        <w:rPr>
          <w:rFonts w:asciiTheme="minorHAnsi" w:hAnsiTheme="minorHAnsi" w:cstheme="minorHAnsi"/>
          <w:bCs/>
          <w:sz w:val="22"/>
          <w:szCs w:val="22"/>
        </w:rPr>
        <w:t xml:space="preserve">We agree that Defra’s Arm’s length Bodies (ALBs) provide vital services to communities, businesses and the environment, and recognise that it is appropriate to review the </w:t>
      </w:r>
      <w:r w:rsidR="008E72C2">
        <w:rPr>
          <w:rFonts w:asciiTheme="minorHAnsi" w:hAnsiTheme="minorHAnsi" w:cstheme="minorHAnsi"/>
          <w:bCs/>
          <w:sz w:val="22"/>
          <w:szCs w:val="22"/>
        </w:rPr>
        <w:t xml:space="preserve">operating model </w:t>
      </w:r>
      <w:r>
        <w:rPr>
          <w:rFonts w:asciiTheme="minorHAnsi" w:hAnsiTheme="minorHAnsi" w:cstheme="minorHAnsi"/>
          <w:bCs/>
          <w:sz w:val="22"/>
          <w:szCs w:val="22"/>
        </w:rPr>
        <w:t>now that the UK has left the EU.</w:t>
      </w:r>
      <w:r w:rsidR="008E72C2">
        <w:rPr>
          <w:rFonts w:asciiTheme="minorHAnsi" w:hAnsiTheme="minorHAnsi" w:cstheme="minorHAnsi"/>
          <w:bCs/>
          <w:sz w:val="22"/>
          <w:szCs w:val="22"/>
        </w:rPr>
        <w:t xml:space="preserve"> This is an important and wide review that should be undertaken with</w:t>
      </w:r>
      <w:r w:rsidR="00C05364">
        <w:rPr>
          <w:rFonts w:asciiTheme="minorHAnsi" w:hAnsiTheme="minorHAnsi" w:cstheme="minorHAnsi"/>
          <w:bCs/>
          <w:sz w:val="22"/>
          <w:szCs w:val="22"/>
        </w:rPr>
        <w:t xml:space="preserve"> due diligence and consideration – </w:t>
      </w:r>
      <w:r w:rsidR="007B6458">
        <w:rPr>
          <w:rFonts w:asciiTheme="minorHAnsi" w:hAnsiTheme="minorHAnsi" w:cstheme="minorHAnsi"/>
          <w:bCs/>
          <w:sz w:val="22"/>
          <w:szCs w:val="22"/>
        </w:rPr>
        <w:t xml:space="preserve">again, perhaps </w:t>
      </w:r>
      <w:r w:rsidR="00C05364">
        <w:rPr>
          <w:rFonts w:asciiTheme="minorHAnsi" w:hAnsiTheme="minorHAnsi" w:cstheme="minorHAnsi"/>
          <w:bCs/>
          <w:sz w:val="22"/>
          <w:szCs w:val="22"/>
        </w:rPr>
        <w:t xml:space="preserve">like the Glover Review of protected landscapes – rather than be </w:t>
      </w:r>
      <w:r w:rsidR="008E72C2">
        <w:rPr>
          <w:rFonts w:asciiTheme="minorHAnsi" w:hAnsiTheme="minorHAnsi" w:cstheme="minorHAnsi"/>
          <w:bCs/>
          <w:sz w:val="22"/>
          <w:szCs w:val="22"/>
        </w:rPr>
        <w:t>tacked on to</w:t>
      </w:r>
      <w:r w:rsidR="00C05364">
        <w:rPr>
          <w:rFonts w:asciiTheme="minorHAnsi" w:hAnsiTheme="minorHAnsi" w:cstheme="minorHAnsi"/>
          <w:bCs/>
          <w:sz w:val="22"/>
          <w:szCs w:val="22"/>
        </w:rPr>
        <w:t xml:space="preserve"> this current consultation. </w:t>
      </w:r>
    </w:p>
    <w:p w14:paraId="29A996BE" w14:textId="77777777" w:rsidR="00601956" w:rsidRDefault="00601956" w:rsidP="0032300B">
      <w:pPr>
        <w:contextualSpacing/>
        <w:mirrorIndents/>
        <w:rPr>
          <w:rFonts w:asciiTheme="minorHAnsi" w:hAnsiTheme="minorHAnsi" w:cstheme="minorHAnsi"/>
          <w:bCs/>
          <w:sz w:val="22"/>
          <w:szCs w:val="22"/>
        </w:rPr>
      </w:pPr>
    </w:p>
    <w:p w14:paraId="290C8F02" w14:textId="474A0B02" w:rsidR="00933726" w:rsidRDefault="00C05364" w:rsidP="0032300B">
      <w:pPr>
        <w:contextualSpacing/>
        <w:mirrorIndents/>
        <w:rPr>
          <w:rFonts w:asciiTheme="minorHAnsi" w:hAnsiTheme="minorHAnsi" w:cstheme="minorHAnsi"/>
          <w:bCs/>
          <w:sz w:val="22"/>
          <w:szCs w:val="22"/>
        </w:rPr>
      </w:pPr>
      <w:r>
        <w:rPr>
          <w:rFonts w:asciiTheme="minorHAnsi" w:hAnsiTheme="minorHAnsi" w:cstheme="minorHAnsi"/>
          <w:bCs/>
          <w:sz w:val="22"/>
          <w:szCs w:val="22"/>
        </w:rPr>
        <w:t>We would not support</w:t>
      </w:r>
      <w:r w:rsidR="00601956">
        <w:rPr>
          <w:rFonts w:asciiTheme="minorHAnsi" w:hAnsiTheme="minorHAnsi" w:cstheme="minorHAnsi"/>
          <w:bCs/>
          <w:sz w:val="22"/>
          <w:szCs w:val="22"/>
        </w:rPr>
        <w:t xml:space="preserve"> a hasty and potentially ill-considered move towards reducing the number of regulatory bodies – or even</w:t>
      </w:r>
      <w:r w:rsidR="004C31F0">
        <w:rPr>
          <w:rFonts w:asciiTheme="minorHAnsi" w:hAnsiTheme="minorHAnsi" w:cstheme="minorHAnsi"/>
          <w:bCs/>
          <w:sz w:val="22"/>
          <w:szCs w:val="22"/>
        </w:rPr>
        <w:t xml:space="preserve"> just</w:t>
      </w:r>
      <w:r w:rsidR="00601956">
        <w:rPr>
          <w:rFonts w:asciiTheme="minorHAnsi" w:hAnsiTheme="minorHAnsi" w:cstheme="minorHAnsi"/>
          <w:bCs/>
          <w:sz w:val="22"/>
          <w:szCs w:val="22"/>
        </w:rPr>
        <w:t xml:space="preserve"> a single one. </w:t>
      </w:r>
      <w:r w:rsidR="008E72C2">
        <w:rPr>
          <w:rFonts w:asciiTheme="minorHAnsi" w:hAnsiTheme="minorHAnsi" w:cstheme="minorHAnsi"/>
          <w:bCs/>
          <w:sz w:val="22"/>
          <w:szCs w:val="22"/>
        </w:rPr>
        <w:t xml:space="preserve">The main issue in relation to the </w:t>
      </w:r>
      <w:r w:rsidR="00601956">
        <w:rPr>
          <w:rFonts w:asciiTheme="minorHAnsi" w:hAnsiTheme="minorHAnsi" w:cstheme="minorHAnsi"/>
          <w:bCs/>
          <w:sz w:val="22"/>
          <w:szCs w:val="22"/>
        </w:rPr>
        <w:t>effectiveness of the ALBs</w:t>
      </w:r>
      <w:r w:rsidR="00375662">
        <w:rPr>
          <w:rFonts w:asciiTheme="minorHAnsi" w:hAnsiTheme="minorHAnsi" w:cstheme="minorHAnsi"/>
          <w:bCs/>
          <w:sz w:val="22"/>
          <w:szCs w:val="22"/>
        </w:rPr>
        <w:t xml:space="preserve"> </w:t>
      </w:r>
      <w:r w:rsidR="00F4480F">
        <w:rPr>
          <w:rFonts w:asciiTheme="minorHAnsi" w:hAnsiTheme="minorHAnsi" w:cstheme="minorHAnsi"/>
          <w:bCs/>
          <w:sz w:val="22"/>
          <w:szCs w:val="22"/>
        </w:rPr>
        <w:t xml:space="preserve">in delivering </w:t>
      </w:r>
      <w:r w:rsidR="00375662">
        <w:rPr>
          <w:rFonts w:asciiTheme="minorHAnsi" w:hAnsiTheme="minorHAnsi" w:cstheme="minorHAnsi"/>
          <w:bCs/>
          <w:sz w:val="22"/>
          <w:szCs w:val="22"/>
        </w:rPr>
        <w:t>environmental protection, nature recovery and biodiversity improvement</w:t>
      </w:r>
      <w:r w:rsidR="00601956">
        <w:rPr>
          <w:rFonts w:asciiTheme="minorHAnsi" w:hAnsiTheme="minorHAnsi" w:cstheme="minorHAnsi"/>
          <w:bCs/>
          <w:sz w:val="22"/>
          <w:szCs w:val="22"/>
        </w:rPr>
        <w:t xml:space="preserve"> is not the overall operating model but the fact that the organisations do not appear to be sufficiently well resourced to deliver their functions in a timely and effective manner.</w:t>
      </w:r>
      <w:r w:rsidR="004C31F0">
        <w:rPr>
          <w:rFonts w:asciiTheme="minorHAnsi" w:hAnsiTheme="minorHAnsi" w:cstheme="minorHAnsi"/>
          <w:bCs/>
          <w:sz w:val="22"/>
          <w:szCs w:val="22"/>
        </w:rPr>
        <w:t xml:space="preserve"> We </w:t>
      </w:r>
      <w:r w:rsidR="007C4C86">
        <w:rPr>
          <w:rFonts w:asciiTheme="minorHAnsi" w:hAnsiTheme="minorHAnsi" w:cstheme="minorHAnsi"/>
          <w:bCs/>
          <w:sz w:val="22"/>
          <w:szCs w:val="22"/>
        </w:rPr>
        <w:t xml:space="preserve">work with many experienced and committed staff at the Environment Agency, Natural England and other ALBs. We </w:t>
      </w:r>
      <w:r w:rsidR="004C31F0">
        <w:rPr>
          <w:rFonts w:asciiTheme="minorHAnsi" w:hAnsiTheme="minorHAnsi" w:cstheme="minorHAnsi"/>
          <w:bCs/>
          <w:sz w:val="22"/>
          <w:szCs w:val="22"/>
        </w:rPr>
        <w:t xml:space="preserve">are aware of continuing media reports that insufficient resources and staffing pressures </w:t>
      </w:r>
      <w:r w:rsidR="007C4C86">
        <w:rPr>
          <w:rFonts w:asciiTheme="minorHAnsi" w:hAnsiTheme="minorHAnsi" w:cstheme="minorHAnsi"/>
          <w:bCs/>
          <w:sz w:val="22"/>
          <w:szCs w:val="22"/>
        </w:rPr>
        <w:t>on them are affecting morale. With labour market challenges, and the need for greater investment in green skills and jobs, the ALBs must be able to recruit and retain the best staff to support nature recovery.</w:t>
      </w:r>
    </w:p>
    <w:p w14:paraId="32353F52" w14:textId="3FCB04AF" w:rsidR="008155F3" w:rsidRPr="008155F3" w:rsidRDefault="008155F3" w:rsidP="0032300B">
      <w:pPr>
        <w:contextualSpacing/>
        <w:mirrorIndents/>
        <w:rPr>
          <w:rFonts w:asciiTheme="minorHAnsi" w:hAnsiTheme="minorHAnsi" w:cstheme="minorHAnsi"/>
          <w:bCs/>
          <w:sz w:val="22"/>
          <w:szCs w:val="22"/>
        </w:rPr>
      </w:pPr>
    </w:p>
    <w:p w14:paraId="6A7F7A86" w14:textId="0648BBA0" w:rsidR="008155F3" w:rsidRPr="008155F3" w:rsidRDefault="008155F3" w:rsidP="0032300B">
      <w:pPr>
        <w:contextualSpacing/>
        <w:mirrorIndents/>
        <w:rPr>
          <w:rFonts w:asciiTheme="minorHAnsi" w:hAnsiTheme="minorHAnsi" w:cstheme="minorHAnsi"/>
          <w:bCs/>
          <w:sz w:val="22"/>
          <w:szCs w:val="22"/>
        </w:rPr>
      </w:pPr>
      <w:r>
        <w:rPr>
          <w:rFonts w:asciiTheme="minorHAnsi" w:hAnsiTheme="minorHAnsi" w:cstheme="minorHAnsi"/>
          <w:color w:val="0B0C0C"/>
          <w:sz w:val="22"/>
          <w:szCs w:val="22"/>
          <w:shd w:val="clear" w:color="auto" w:fill="FFFFFF"/>
        </w:rPr>
        <w:t>T</w:t>
      </w:r>
      <w:r w:rsidRPr="008155F3">
        <w:rPr>
          <w:rFonts w:asciiTheme="minorHAnsi" w:hAnsiTheme="minorHAnsi" w:cstheme="minorHAnsi"/>
          <w:color w:val="0B0C0C"/>
          <w:sz w:val="22"/>
          <w:szCs w:val="22"/>
          <w:shd w:val="clear" w:color="auto" w:fill="FFFFFF"/>
        </w:rPr>
        <w:t xml:space="preserve">he basis for decisions </w:t>
      </w:r>
      <w:r>
        <w:rPr>
          <w:rFonts w:asciiTheme="minorHAnsi" w:hAnsiTheme="minorHAnsi" w:cstheme="minorHAnsi"/>
          <w:color w:val="0B0C0C"/>
          <w:sz w:val="22"/>
          <w:szCs w:val="22"/>
          <w:shd w:val="clear" w:color="auto" w:fill="FFFFFF"/>
        </w:rPr>
        <w:t xml:space="preserve">on the future structure of the ALBs </w:t>
      </w:r>
      <w:r w:rsidRPr="008155F3">
        <w:rPr>
          <w:rFonts w:asciiTheme="minorHAnsi" w:hAnsiTheme="minorHAnsi" w:cstheme="minorHAnsi"/>
          <w:color w:val="0B0C0C"/>
          <w:sz w:val="22"/>
          <w:szCs w:val="22"/>
          <w:shd w:val="clear" w:color="auto" w:fill="FFFFFF"/>
        </w:rPr>
        <w:t xml:space="preserve">should be </w:t>
      </w:r>
      <w:r>
        <w:rPr>
          <w:rFonts w:asciiTheme="minorHAnsi" w:hAnsiTheme="minorHAnsi" w:cstheme="minorHAnsi"/>
          <w:color w:val="0B0C0C"/>
          <w:sz w:val="22"/>
          <w:szCs w:val="22"/>
          <w:shd w:val="clear" w:color="auto" w:fill="FFFFFF"/>
        </w:rPr>
        <w:t xml:space="preserve">clear and transparent </w:t>
      </w:r>
      <w:r w:rsidRPr="008155F3">
        <w:rPr>
          <w:rFonts w:asciiTheme="minorHAnsi" w:hAnsiTheme="minorHAnsi" w:cstheme="minorHAnsi"/>
          <w:color w:val="0B0C0C"/>
          <w:sz w:val="22"/>
          <w:szCs w:val="22"/>
          <w:shd w:val="clear" w:color="auto" w:fill="FFFFFF"/>
        </w:rPr>
        <w:t>evidence</w:t>
      </w:r>
      <w:r>
        <w:rPr>
          <w:rFonts w:asciiTheme="minorHAnsi" w:hAnsiTheme="minorHAnsi" w:cstheme="minorHAnsi"/>
          <w:color w:val="0B0C0C"/>
          <w:sz w:val="22"/>
          <w:szCs w:val="22"/>
          <w:shd w:val="clear" w:color="auto" w:fill="FFFFFF"/>
        </w:rPr>
        <w:t xml:space="preserve"> of</w:t>
      </w:r>
      <w:r w:rsidRPr="008155F3">
        <w:rPr>
          <w:rFonts w:asciiTheme="minorHAnsi" w:hAnsiTheme="minorHAnsi" w:cstheme="minorHAnsi"/>
          <w:color w:val="0B0C0C"/>
          <w:sz w:val="22"/>
          <w:szCs w:val="22"/>
          <w:shd w:val="clear" w:color="auto" w:fill="FFFFFF"/>
        </w:rPr>
        <w:t xml:space="preserve"> what is working</w:t>
      </w:r>
      <w:r>
        <w:rPr>
          <w:rFonts w:asciiTheme="minorHAnsi" w:hAnsiTheme="minorHAnsi" w:cstheme="minorHAnsi"/>
          <w:color w:val="0B0C0C"/>
          <w:sz w:val="22"/>
          <w:szCs w:val="22"/>
          <w:shd w:val="clear" w:color="auto" w:fill="FFFFFF"/>
        </w:rPr>
        <w:t xml:space="preserve"> and </w:t>
      </w:r>
      <w:r w:rsidRPr="008155F3">
        <w:rPr>
          <w:rFonts w:asciiTheme="minorHAnsi" w:hAnsiTheme="minorHAnsi" w:cstheme="minorHAnsi"/>
          <w:color w:val="0B0C0C"/>
          <w:sz w:val="22"/>
          <w:szCs w:val="22"/>
          <w:shd w:val="clear" w:color="auto" w:fill="FFFFFF"/>
        </w:rPr>
        <w:t>what is not</w:t>
      </w:r>
      <w:r>
        <w:rPr>
          <w:rFonts w:asciiTheme="minorHAnsi" w:hAnsiTheme="minorHAnsi" w:cstheme="minorHAnsi"/>
          <w:color w:val="0B0C0C"/>
          <w:sz w:val="22"/>
          <w:szCs w:val="22"/>
          <w:shd w:val="clear" w:color="auto" w:fill="FFFFFF"/>
        </w:rPr>
        <w:t>. Proposals for change should be able to demonstrate the improved outcomes for nature that would be achieved.</w:t>
      </w:r>
    </w:p>
    <w:p w14:paraId="4F44459E" w14:textId="77777777" w:rsidR="00933726" w:rsidRPr="0032300B" w:rsidRDefault="00933726" w:rsidP="0032300B">
      <w:pPr>
        <w:contextualSpacing/>
        <w:mirrorIndents/>
        <w:rPr>
          <w:rFonts w:asciiTheme="minorHAnsi" w:hAnsiTheme="minorHAnsi" w:cstheme="minorHAnsi"/>
          <w:b/>
          <w:sz w:val="22"/>
          <w:szCs w:val="22"/>
        </w:rPr>
      </w:pPr>
    </w:p>
    <w:p w14:paraId="1D71C420" w14:textId="1BFE845A" w:rsidR="0032300B" w:rsidRPr="0032300B" w:rsidRDefault="0032300B" w:rsidP="0032300B">
      <w:pPr>
        <w:contextualSpacing/>
        <w:mirrorIndents/>
        <w:rPr>
          <w:rFonts w:asciiTheme="minorHAnsi" w:hAnsiTheme="minorHAnsi" w:cstheme="minorHAnsi"/>
          <w:i/>
          <w:iCs/>
          <w:sz w:val="22"/>
          <w:szCs w:val="22"/>
        </w:rPr>
      </w:pPr>
      <w:r w:rsidRPr="0032300B">
        <w:rPr>
          <w:rFonts w:asciiTheme="minorHAnsi" w:hAnsiTheme="minorHAnsi" w:cstheme="minorHAnsi"/>
          <w:b/>
          <w:bCs/>
          <w:i/>
          <w:iCs/>
          <w:sz w:val="22"/>
          <w:szCs w:val="22"/>
        </w:rPr>
        <w:t>30.</w:t>
      </w:r>
      <w:r w:rsidRPr="0032300B">
        <w:rPr>
          <w:rFonts w:asciiTheme="minorHAnsi" w:hAnsiTheme="minorHAnsi" w:cstheme="minorHAnsi"/>
          <w:i/>
          <w:iCs/>
          <w:sz w:val="22"/>
          <w:szCs w:val="22"/>
        </w:rPr>
        <w:t xml:space="preserve"> Where are there overlaps, duplication or boundary issues between ALBs, or between ALBs</w:t>
      </w:r>
      <w:r w:rsidR="008155F3">
        <w:rPr>
          <w:rFonts w:asciiTheme="minorHAnsi" w:hAnsiTheme="minorHAnsi" w:cstheme="minorHAnsi"/>
          <w:i/>
          <w:iCs/>
          <w:sz w:val="22"/>
          <w:szCs w:val="22"/>
        </w:rPr>
        <w:t xml:space="preserve"> and </w:t>
      </w:r>
      <w:r w:rsidRPr="0032300B">
        <w:rPr>
          <w:rFonts w:asciiTheme="minorHAnsi" w:hAnsiTheme="minorHAnsi" w:cstheme="minorHAnsi"/>
          <w:i/>
          <w:iCs/>
          <w:sz w:val="22"/>
          <w:szCs w:val="22"/>
        </w:rPr>
        <w:t xml:space="preserve">government? How could these be addressed? </w:t>
      </w:r>
    </w:p>
    <w:p w14:paraId="759A2116" w14:textId="77777777" w:rsidR="00601956" w:rsidRDefault="00601956" w:rsidP="0032300B">
      <w:pPr>
        <w:contextualSpacing/>
        <w:mirrorIndents/>
        <w:rPr>
          <w:rFonts w:asciiTheme="minorHAnsi" w:hAnsiTheme="minorHAnsi" w:cstheme="minorHAnsi"/>
          <w:b/>
          <w:bCs/>
          <w:i/>
          <w:iCs/>
          <w:sz w:val="22"/>
          <w:szCs w:val="22"/>
        </w:rPr>
      </w:pPr>
    </w:p>
    <w:p w14:paraId="1B720BDC" w14:textId="1EFBCB36" w:rsidR="00601956" w:rsidRDefault="00601956" w:rsidP="0032300B">
      <w:pPr>
        <w:contextualSpacing/>
        <w:mirrorIndents/>
        <w:rPr>
          <w:rFonts w:asciiTheme="minorHAnsi" w:hAnsiTheme="minorHAnsi" w:cstheme="minorHAnsi"/>
          <w:sz w:val="22"/>
          <w:szCs w:val="22"/>
        </w:rPr>
      </w:pPr>
      <w:bookmarkStart w:id="3" w:name="_Hlk103013271"/>
      <w:r>
        <w:rPr>
          <w:rFonts w:asciiTheme="minorHAnsi" w:hAnsiTheme="minorHAnsi" w:cstheme="minorHAnsi"/>
          <w:sz w:val="22"/>
          <w:szCs w:val="22"/>
        </w:rPr>
        <w:t>See comments under question 29 above.</w:t>
      </w:r>
    </w:p>
    <w:bookmarkEnd w:id="3"/>
    <w:p w14:paraId="3CAFAA50" w14:textId="77777777" w:rsidR="00601956" w:rsidRPr="00601956" w:rsidRDefault="00601956" w:rsidP="0032300B">
      <w:pPr>
        <w:contextualSpacing/>
        <w:mirrorIndents/>
        <w:rPr>
          <w:rFonts w:asciiTheme="minorHAnsi" w:hAnsiTheme="minorHAnsi" w:cstheme="minorHAnsi"/>
          <w:sz w:val="22"/>
          <w:szCs w:val="22"/>
        </w:rPr>
      </w:pPr>
    </w:p>
    <w:p w14:paraId="42698008" w14:textId="3210651D" w:rsidR="0032300B" w:rsidRDefault="0032300B" w:rsidP="0032300B">
      <w:pPr>
        <w:contextualSpacing/>
        <w:mirrorIndents/>
        <w:rPr>
          <w:rFonts w:asciiTheme="minorHAnsi" w:hAnsiTheme="minorHAnsi" w:cstheme="minorHAnsi"/>
          <w:i/>
          <w:iCs/>
          <w:sz w:val="22"/>
          <w:szCs w:val="22"/>
        </w:rPr>
      </w:pPr>
      <w:r w:rsidRPr="0032300B">
        <w:rPr>
          <w:rFonts w:asciiTheme="minorHAnsi" w:hAnsiTheme="minorHAnsi" w:cstheme="minorHAnsi"/>
          <w:b/>
          <w:bCs/>
          <w:i/>
          <w:iCs/>
          <w:sz w:val="22"/>
          <w:szCs w:val="22"/>
        </w:rPr>
        <w:t>32.</w:t>
      </w:r>
      <w:r w:rsidRPr="0032300B">
        <w:rPr>
          <w:rFonts w:asciiTheme="minorHAnsi" w:hAnsiTheme="minorHAnsi" w:cstheme="minorHAnsi"/>
          <w:i/>
          <w:iCs/>
          <w:sz w:val="22"/>
          <w:szCs w:val="22"/>
        </w:rPr>
        <w:t xml:space="preserve"> What are the opportunities for consolidating environmental delivery functions into a single body? Which programmes and activities would this include?</w:t>
      </w:r>
    </w:p>
    <w:p w14:paraId="3A03C7A7" w14:textId="3E0F1B66" w:rsidR="00375662" w:rsidRDefault="00375662" w:rsidP="0032300B">
      <w:pPr>
        <w:contextualSpacing/>
        <w:mirrorIndents/>
        <w:rPr>
          <w:rFonts w:asciiTheme="minorHAnsi" w:hAnsiTheme="minorHAnsi" w:cstheme="minorHAnsi"/>
          <w:i/>
          <w:iCs/>
          <w:sz w:val="22"/>
          <w:szCs w:val="22"/>
        </w:rPr>
      </w:pPr>
    </w:p>
    <w:p w14:paraId="63B35A79" w14:textId="77777777" w:rsidR="00375662" w:rsidRDefault="00375662" w:rsidP="00375662">
      <w:pPr>
        <w:contextualSpacing/>
        <w:mirrorIndents/>
        <w:rPr>
          <w:rFonts w:asciiTheme="minorHAnsi" w:hAnsiTheme="minorHAnsi" w:cstheme="minorHAnsi"/>
          <w:sz w:val="22"/>
          <w:szCs w:val="22"/>
        </w:rPr>
      </w:pPr>
      <w:r>
        <w:rPr>
          <w:rFonts w:asciiTheme="minorHAnsi" w:hAnsiTheme="minorHAnsi" w:cstheme="minorHAnsi"/>
          <w:sz w:val="22"/>
          <w:szCs w:val="22"/>
        </w:rPr>
        <w:t>See comments under question 29 above.</w:t>
      </w:r>
    </w:p>
    <w:p w14:paraId="649AE7B4" w14:textId="77777777" w:rsidR="00375662" w:rsidRPr="0032300B" w:rsidRDefault="00375662" w:rsidP="0032300B">
      <w:pPr>
        <w:contextualSpacing/>
        <w:mirrorIndents/>
        <w:rPr>
          <w:rFonts w:asciiTheme="minorHAnsi" w:hAnsiTheme="minorHAnsi" w:cstheme="minorHAnsi"/>
          <w:i/>
          <w:iCs/>
          <w:sz w:val="22"/>
          <w:szCs w:val="22"/>
        </w:rPr>
      </w:pPr>
    </w:p>
    <w:p w14:paraId="2C4BF978" w14:textId="6237A6C6" w:rsidR="0032300B" w:rsidRDefault="0032300B" w:rsidP="0032300B">
      <w:pPr>
        <w:contextualSpacing/>
        <w:mirrorIndents/>
        <w:rPr>
          <w:rFonts w:asciiTheme="minorHAnsi" w:hAnsiTheme="minorHAnsi" w:cstheme="minorHAnsi"/>
          <w:b/>
          <w:bCs/>
          <w:sz w:val="22"/>
          <w:szCs w:val="22"/>
        </w:rPr>
      </w:pPr>
      <w:r w:rsidRPr="0032300B">
        <w:rPr>
          <w:rFonts w:asciiTheme="minorHAnsi" w:hAnsiTheme="minorHAnsi" w:cstheme="minorHAnsi"/>
          <w:b/>
          <w:bCs/>
          <w:sz w:val="22"/>
          <w:szCs w:val="22"/>
        </w:rPr>
        <w:t xml:space="preserve">Cost recovery  </w:t>
      </w:r>
    </w:p>
    <w:p w14:paraId="0C05E66E" w14:textId="77777777" w:rsidR="00375662" w:rsidRPr="0032300B" w:rsidRDefault="00375662" w:rsidP="0032300B">
      <w:pPr>
        <w:contextualSpacing/>
        <w:mirrorIndents/>
        <w:rPr>
          <w:rFonts w:asciiTheme="minorHAnsi" w:hAnsiTheme="minorHAnsi" w:cstheme="minorHAnsi"/>
          <w:b/>
          <w:bCs/>
          <w:sz w:val="22"/>
          <w:szCs w:val="22"/>
        </w:rPr>
      </w:pPr>
    </w:p>
    <w:p w14:paraId="79AE4C61" w14:textId="77777777" w:rsidR="0032300B" w:rsidRPr="0032300B" w:rsidRDefault="0032300B" w:rsidP="0032300B">
      <w:pPr>
        <w:contextualSpacing/>
        <w:mirrorIndents/>
        <w:rPr>
          <w:rFonts w:asciiTheme="minorHAnsi" w:hAnsiTheme="minorHAnsi" w:cstheme="minorHAnsi"/>
          <w:i/>
          <w:iCs/>
          <w:sz w:val="22"/>
          <w:szCs w:val="22"/>
        </w:rPr>
      </w:pPr>
      <w:r w:rsidRPr="0032300B">
        <w:rPr>
          <w:rFonts w:asciiTheme="minorHAnsi" w:hAnsiTheme="minorHAnsi" w:cstheme="minorHAnsi"/>
          <w:b/>
          <w:bCs/>
          <w:i/>
          <w:iCs/>
          <w:sz w:val="22"/>
          <w:szCs w:val="22"/>
        </w:rPr>
        <w:t>33.</w:t>
      </w:r>
      <w:r w:rsidRPr="0032300B">
        <w:rPr>
          <w:rFonts w:asciiTheme="minorHAnsi" w:hAnsiTheme="minorHAnsi" w:cstheme="minorHAnsi"/>
          <w:i/>
          <w:iCs/>
          <w:sz w:val="22"/>
          <w:szCs w:val="22"/>
        </w:rPr>
        <w:t xml:space="preserve"> Please provide your views on how more effective cost recovery for regulation would affect: a) environmental protections b) businesses. </w:t>
      </w:r>
    </w:p>
    <w:p w14:paraId="58A43212" w14:textId="0C4813D4" w:rsidR="004C3E1D" w:rsidRDefault="004C3E1D" w:rsidP="0032300B">
      <w:pPr>
        <w:contextualSpacing/>
        <w:mirrorIndents/>
        <w:rPr>
          <w:rFonts w:asciiTheme="minorHAnsi" w:hAnsiTheme="minorHAnsi" w:cstheme="minorHAnsi"/>
          <w:b/>
          <w:bCs/>
          <w:i/>
          <w:iCs/>
          <w:sz w:val="22"/>
          <w:szCs w:val="22"/>
        </w:rPr>
      </w:pPr>
    </w:p>
    <w:p w14:paraId="442D67CF" w14:textId="2DCD2868" w:rsidR="004C3E1D" w:rsidRPr="004C3E1D" w:rsidRDefault="004C3E1D" w:rsidP="0032300B">
      <w:pPr>
        <w:contextualSpacing/>
        <w:mirrorIndents/>
        <w:rPr>
          <w:rFonts w:asciiTheme="minorHAnsi" w:hAnsiTheme="minorHAnsi" w:cstheme="minorHAnsi"/>
          <w:sz w:val="22"/>
          <w:szCs w:val="22"/>
        </w:rPr>
      </w:pPr>
      <w:r>
        <w:rPr>
          <w:rFonts w:asciiTheme="minorHAnsi" w:hAnsiTheme="minorHAnsi" w:cstheme="minorHAnsi"/>
          <w:sz w:val="22"/>
          <w:szCs w:val="22"/>
        </w:rPr>
        <w:t xml:space="preserve">No specific comments but we support the principle that regulated persons (‘polluters’) should pay the full cost of regulation including monitoring and enforcement. This revenue should be </w:t>
      </w:r>
      <w:r w:rsidR="00676CF7">
        <w:rPr>
          <w:rFonts w:asciiTheme="minorHAnsi" w:hAnsiTheme="minorHAnsi" w:cstheme="minorHAnsi"/>
          <w:sz w:val="22"/>
          <w:szCs w:val="22"/>
        </w:rPr>
        <w:t>ring-fenced for environmental protection and improvement rather than used for other public expenditure.</w:t>
      </w:r>
    </w:p>
    <w:p w14:paraId="627E76AA" w14:textId="77777777" w:rsidR="004C3E1D" w:rsidRDefault="004C3E1D" w:rsidP="0032300B">
      <w:pPr>
        <w:contextualSpacing/>
        <w:mirrorIndents/>
        <w:rPr>
          <w:rFonts w:asciiTheme="minorHAnsi" w:hAnsiTheme="minorHAnsi" w:cstheme="minorHAnsi"/>
          <w:b/>
          <w:bCs/>
          <w:i/>
          <w:iCs/>
          <w:sz w:val="22"/>
          <w:szCs w:val="22"/>
        </w:rPr>
      </w:pPr>
    </w:p>
    <w:p w14:paraId="43F88D0A" w14:textId="2EFDC610" w:rsidR="0032300B" w:rsidRPr="0032300B" w:rsidRDefault="0032300B" w:rsidP="0032300B">
      <w:pPr>
        <w:contextualSpacing/>
        <w:mirrorIndents/>
        <w:rPr>
          <w:rFonts w:asciiTheme="minorHAnsi" w:hAnsiTheme="minorHAnsi" w:cstheme="minorHAnsi"/>
          <w:i/>
          <w:iCs/>
          <w:sz w:val="22"/>
          <w:szCs w:val="22"/>
        </w:rPr>
      </w:pPr>
      <w:r w:rsidRPr="0032300B">
        <w:rPr>
          <w:rFonts w:asciiTheme="minorHAnsi" w:hAnsiTheme="minorHAnsi" w:cstheme="minorHAnsi"/>
          <w:b/>
          <w:bCs/>
          <w:i/>
          <w:iCs/>
          <w:sz w:val="22"/>
          <w:szCs w:val="22"/>
        </w:rPr>
        <w:t>34.</w:t>
      </w:r>
      <w:r w:rsidRPr="0032300B">
        <w:rPr>
          <w:rFonts w:asciiTheme="minorHAnsi" w:hAnsiTheme="minorHAnsi" w:cstheme="minorHAnsi"/>
          <w:i/>
          <w:iCs/>
          <w:sz w:val="22"/>
          <w:szCs w:val="22"/>
        </w:rPr>
        <w:t xml:space="preserve"> What is the most efficient way of ensuring businesses and regulated persons pay an appropriate share of the cost of regulation</w:t>
      </w:r>
    </w:p>
    <w:p w14:paraId="6144178B" w14:textId="77777777" w:rsidR="004C3E1D" w:rsidRDefault="004C3E1D" w:rsidP="0032300B">
      <w:pPr>
        <w:contextualSpacing/>
        <w:mirrorIndents/>
        <w:rPr>
          <w:rFonts w:asciiTheme="minorHAnsi" w:hAnsiTheme="minorHAnsi" w:cstheme="minorHAnsi"/>
          <w:b/>
          <w:sz w:val="22"/>
          <w:szCs w:val="22"/>
        </w:rPr>
      </w:pPr>
    </w:p>
    <w:p w14:paraId="31479C10" w14:textId="43C9B88A" w:rsidR="0032300B" w:rsidRPr="00DC3056" w:rsidRDefault="0032300B" w:rsidP="0032300B">
      <w:pPr>
        <w:contextualSpacing/>
        <w:mirrorIndents/>
        <w:rPr>
          <w:rFonts w:asciiTheme="minorHAnsi" w:hAnsiTheme="minorHAnsi" w:cstheme="minorHAnsi"/>
          <w:bCs/>
          <w:sz w:val="22"/>
          <w:szCs w:val="22"/>
        </w:rPr>
      </w:pPr>
      <w:r w:rsidRPr="00DC3056">
        <w:rPr>
          <w:rFonts w:asciiTheme="minorHAnsi" w:hAnsiTheme="minorHAnsi" w:cstheme="minorHAnsi"/>
          <w:bCs/>
          <w:sz w:val="22"/>
          <w:szCs w:val="22"/>
        </w:rPr>
        <w:t>No</w:t>
      </w:r>
      <w:r w:rsidR="00DC3056" w:rsidRPr="00DC3056">
        <w:rPr>
          <w:rFonts w:asciiTheme="minorHAnsi" w:hAnsiTheme="minorHAnsi" w:cstheme="minorHAnsi"/>
          <w:bCs/>
          <w:sz w:val="22"/>
          <w:szCs w:val="22"/>
        </w:rPr>
        <w:t xml:space="preserve"> additional</w:t>
      </w:r>
      <w:r w:rsidRPr="00DC3056">
        <w:rPr>
          <w:rFonts w:asciiTheme="minorHAnsi" w:hAnsiTheme="minorHAnsi" w:cstheme="minorHAnsi"/>
          <w:bCs/>
          <w:sz w:val="22"/>
          <w:szCs w:val="22"/>
        </w:rPr>
        <w:t xml:space="preserve"> comments</w:t>
      </w:r>
      <w:r w:rsidR="00DC3056" w:rsidRPr="00DC3056">
        <w:rPr>
          <w:rFonts w:asciiTheme="minorHAnsi" w:hAnsiTheme="minorHAnsi" w:cstheme="minorHAnsi"/>
          <w:bCs/>
          <w:sz w:val="22"/>
          <w:szCs w:val="22"/>
        </w:rPr>
        <w:t>.</w:t>
      </w:r>
    </w:p>
    <w:p w14:paraId="233AED14" w14:textId="77777777" w:rsidR="0032300B" w:rsidRPr="0032300B" w:rsidRDefault="0032300B" w:rsidP="0032300B">
      <w:pPr>
        <w:contextualSpacing/>
        <w:mirrorIndents/>
        <w:rPr>
          <w:rFonts w:asciiTheme="minorHAnsi" w:hAnsiTheme="minorHAnsi" w:cstheme="minorHAnsi"/>
          <w:b/>
          <w:bCs/>
          <w:sz w:val="22"/>
          <w:szCs w:val="22"/>
        </w:rPr>
      </w:pPr>
    </w:p>
    <w:p w14:paraId="26A5D4E2" w14:textId="2A7EB593" w:rsidR="0032300B" w:rsidRDefault="0032300B" w:rsidP="0032300B">
      <w:pPr>
        <w:contextualSpacing/>
        <w:mirrorIndents/>
        <w:rPr>
          <w:rFonts w:asciiTheme="minorHAnsi" w:hAnsiTheme="minorHAnsi" w:cstheme="minorHAnsi"/>
          <w:b/>
          <w:bCs/>
          <w:sz w:val="22"/>
          <w:szCs w:val="22"/>
        </w:rPr>
      </w:pPr>
      <w:r w:rsidRPr="0032300B">
        <w:rPr>
          <w:rFonts w:asciiTheme="minorHAnsi" w:hAnsiTheme="minorHAnsi" w:cstheme="minorHAnsi"/>
          <w:b/>
          <w:bCs/>
          <w:sz w:val="22"/>
          <w:szCs w:val="22"/>
        </w:rPr>
        <w:t xml:space="preserve">Financing nature recovery  </w:t>
      </w:r>
    </w:p>
    <w:p w14:paraId="5A088DDC" w14:textId="77777777" w:rsidR="00D87CDB" w:rsidRPr="0032300B" w:rsidRDefault="00D87CDB" w:rsidP="0032300B">
      <w:pPr>
        <w:contextualSpacing/>
        <w:mirrorIndents/>
        <w:rPr>
          <w:rFonts w:asciiTheme="minorHAnsi" w:hAnsiTheme="minorHAnsi" w:cstheme="minorHAnsi"/>
          <w:b/>
          <w:bCs/>
          <w:sz w:val="22"/>
          <w:szCs w:val="22"/>
        </w:rPr>
      </w:pPr>
    </w:p>
    <w:p w14:paraId="42E4B9EB" w14:textId="67C67AA3" w:rsidR="0032300B" w:rsidRDefault="0032300B" w:rsidP="0032300B">
      <w:pPr>
        <w:contextualSpacing/>
        <w:mirrorIndents/>
        <w:rPr>
          <w:rFonts w:asciiTheme="minorHAnsi" w:hAnsiTheme="minorHAnsi" w:cstheme="minorHAnsi"/>
          <w:i/>
          <w:iCs/>
          <w:sz w:val="22"/>
          <w:szCs w:val="22"/>
        </w:rPr>
      </w:pPr>
      <w:r w:rsidRPr="0032300B">
        <w:rPr>
          <w:rFonts w:asciiTheme="minorHAnsi" w:hAnsiTheme="minorHAnsi" w:cstheme="minorHAnsi"/>
          <w:b/>
          <w:bCs/>
          <w:i/>
          <w:iCs/>
          <w:sz w:val="22"/>
          <w:szCs w:val="22"/>
        </w:rPr>
        <w:t>35.</w:t>
      </w:r>
      <w:r w:rsidRPr="0032300B">
        <w:rPr>
          <w:rFonts w:asciiTheme="minorHAnsi" w:hAnsiTheme="minorHAnsi" w:cstheme="minorHAnsi"/>
          <w:i/>
          <w:iCs/>
          <w:sz w:val="22"/>
          <w:szCs w:val="22"/>
        </w:rPr>
        <w:t xml:space="preserve"> What mechanisms should government explore to incentivise the private sector to shift towards nature-positive operations and investment? </w:t>
      </w:r>
    </w:p>
    <w:p w14:paraId="445BB9A6" w14:textId="0DEDE781" w:rsidR="00C65DE2" w:rsidRDefault="00C65DE2" w:rsidP="0032300B">
      <w:pPr>
        <w:contextualSpacing/>
        <w:mirrorIndents/>
        <w:rPr>
          <w:rFonts w:asciiTheme="minorHAnsi" w:hAnsiTheme="minorHAnsi" w:cstheme="minorHAnsi"/>
          <w:i/>
          <w:iCs/>
          <w:sz w:val="22"/>
          <w:szCs w:val="22"/>
        </w:rPr>
      </w:pPr>
    </w:p>
    <w:p w14:paraId="7AD6FD4D" w14:textId="67A05FB0" w:rsidR="00C65DE2" w:rsidRDefault="00700B5E" w:rsidP="0032300B">
      <w:pPr>
        <w:contextualSpacing/>
        <w:mirrorIndents/>
        <w:rPr>
          <w:rFonts w:asciiTheme="minorHAnsi" w:hAnsiTheme="minorHAnsi" w:cstheme="minorHAnsi"/>
          <w:sz w:val="22"/>
          <w:szCs w:val="22"/>
        </w:rPr>
      </w:pPr>
      <w:r>
        <w:rPr>
          <w:rFonts w:asciiTheme="minorHAnsi" w:hAnsiTheme="minorHAnsi" w:cstheme="minorHAnsi"/>
          <w:sz w:val="22"/>
          <w:szCs w:val="22"/>
        </w:rPr>
        <w:t>We recognise the need for private investment in nature recovery. We support the p</w:t>
      </w:r>
      <w:r w:rsidR="00545BBA" w:rsidRPr="00C65DE2">
        <w:rPr>
          <w:rFonts w:asciiTheme="minorHAnsi" w:hAnsiTheme="minorHAnsi" w:cstheme="minorHAnsi"/>
          <w:sz w:val="22"/>
          <w:szCs w:val="22"/>
        </w:rPr>
        <w:t>rinciple</w:t>
      </w:r>
      <w:r>
        <w:rPr>
          <w:rFonts w:asciiTheme="minorHAnsi" w:hAnsiTheme="minorHAnsi" w:cstheme="minorHAnsi"/>
          <w:sz w:val="22"/>
          <w:szCs w:val="22"/>
        </w:rPr>
        <w:t xml:space="preserve"> that where </w:t>
      </w:r>
      <w:r w:rsidR="00545BBA" w:rsidRPr="00C65DE2">
        <w:rPr>
          <w:rFonts w:asciiTheme="minorHAnsi" w:hAnsiTheme="minorHAnsi" w:cstheme="minorHAnsi"/>
          <w:sz w:val="22"/>
          <w:szCs w:val="22"/>
        </w:rPr>
        <w:t xml:space="preserve">public money </w:t>
      </w:r>
      <w:r>
        <w:rPr>
          <w:rFonts w:asciiTheme="minorHAnsi" w:hAnsiTheme="minorHAnsi" w:cstheme="minorHAnsi"/>
          <w:sz w:val="22"/>
          <w:szCs w:val="22"/>
        </w:rPr>
        <w:t>is required it should be to incentivise landowners and private investors to deliver</w:t>
      </w:r>
      <w:r w:rsidR="00545BBA" w:rsidRPr="00C65DE2">
        <w:rPr>
          <w:rFonts w:asciiTheme="minorHAnsi" w:hAnsiTheme="minorHAnsi" w:cstheme="minorHAnsi"/>
          <w:sz w:val="22"/>
          <w:szCs w:val="22"/>
        </w:rPr>
        <w:t xml:space="preserve"> public goods.</w:t>
      </w:r>
      <w:r w:rsidR="00545BBA">
        <w:rPr>
          <w:rFonts w:asciiTheme="minorHAnsi" w:hAnsiTheme="minorHAnsi" w:cstheme="minorHAnsi"/>
          <w:sz w:val="22"/>
          <w:szCs w:val="22"/>
        </w:rPr>
        <w:t xml:space="preserve"> </w:t>
      </w:r>
      <w:r>
        <w:rPr>
          <w:rFonts w:asciiTheme="minorHAnsi" w:hAnsiTheme="minorHAnsi" w:cstheme="minorHAnsi"/>
          <w:sz w:val="22"/>
          <w:szCs w:val="22"/>
        </w:rPr>
        <w:t xml:space="preserve">We anticipate that the implementation of </w:t>
      </w:r>
      <w:r w:rsidR="00545BBA">
        <w:rPr>
          <w:rFonts w:asciiTheme="minorHAnsi" w:hAnsiTheme="minorHAnsi" w:cstheme="minorHAnsi"/>
          <w:sz w:val="22"/>
          <w:szCs w:val="22"/>
        </w:rPr>
        <w:t>LNRS</w:t>
      </w:r>
      <w:r>
        <w:rPr>
          <w:rFonts w:asciiTheme="minorHAnsi" w:hAnsiTheme="minorHAnsi" w:cstheme="minorHAnsi"/>
          <w:sz w:val="22"/>
          <w:szCs w:val="22"/>
        </w:rPr>
        <w:t>s</w:t>
      </w:r>
      <w:r w:rsidR="00545BBA">
        <w:rPr>
          <w:rFonts w:asciiTheme="minorHAnsi" w:hAnsiTheme="minorHAnsi" w:cstheme="minorHAnsi"/>
          <w:sz w:val="22"/>
          <w:szCs w:val="22"/>
        </w:rPr>
        <w:t xml:space="preserve"> and BNG</w:t>
      </w:r>
      <w:r>
        <w:rPr>
          <w:rFonts w:asciiTheme="minorHAnsi" w:hAnsiTheme="minorHAnsi" w:cstheme="minorHAnsi"/>
          <w:sz w:val="22"/>
          <w:szCs w:val="22"/>
        </w:rPr>
        <w:t xml:space="preserve"> will incentivise</w:t>
      </w:r>
      <w:r w:rsidR="0031221F">
        <w:rPr>
          <w:rFonts w:asciiTheme="minorHAnsi" w:hAnsiTheme="minorHAnsi" w:cstheme="minorHAnsi"/>
          <w:sz w:val="22"/>
          <w:szCs w:val="22"/>
        </w:rPr>
        <w:t xml:space="preserve"> the development of more projects for investment.</w:t>
      </w:r>
      <w:r w:rsidR="00504629">
        <w:rPr>
          <w:rFonts w:asciiTheme="minorHAnsi" w:hAnsiTheme="minorHAnsi" w:cstheme="minorHAnsi"/>
          <w:sz w:val="22"/>
          <w:szCs w:val="22"/>
        </w:rPr>
        <w:t xml:space="preserve"> Tax and fiscal incentives should be introduced.</w:t>
      </w:r>
    </w:p>
    <w:p w14:paraId="6C780EE9" w14:textId="54E0FF59" w:rsidR="0031221F" w:rsidRDefault="0031221F" w:rsidP="0032300B">
      <w:pPr>
        <w:contextualSpacing/>
        <w:mirrorIndents/>
        <w:rPr>
          <w:rFonts w:asciiTheme="minorHAnsi" w:hAnsiTheme="minorHAnsi" w:cstheme="minorHAnsi"/>
          <w:sz w:val="22"/>
          <w:szCs w:val="22"/>
        </w:rPr>
      </w:pPr>
    </w:p>
    <w:p w14:paraId="21AB9608" w14:textId="43591A32" w:rsidR="00700B5E" w:rsidRDefault="0031221F" w:rsidP="0031221F">
      <w:pPr>
        <w:contextualSpacing/>
        <w:mirrorIndents/>
        <w:rPr>
          <w:rFonts w:asciiTheme="minorHAnsi" w:hAnsiTheme="minorHAnsi" w:cstheme="minorHAnsi"/>
          <w:color w:val="0B0C0C"/>
          <w:sz w:val="22"/>
          <w:szCs w:val="22"/>
        </w:rPr>
      </w:pPr>
      <w:r>
        <w:rPr>
          <w:rFonts w:asciiTheme="minorHAnsi" w:hAnsiTheme="minorHAnsi" w:cstheme="minorHAnsi"/>
          <w:sz w:val="22"/>
          <w:szCs w:val="22"/>
        </w:rPr>
        <w:t xml:space="preserve">Government should develop a </w:t>
      </w:r>
      <w:r w:rsidR="00700B5E" w:rsidRPr="00700B5E">
        <w:rPr>
          <w:rFonts w:asciiTheme="minorHAnsi" w:hAnsiTheme="minorHAnsi" w:cstheme="minorHAnsi"/>
          <w:color w:val="0B0C0C"/>
          <w:sz w:val="22"/>
          <w:szCs w:val="22"/>
          <w:shd w:val="clear" w:color="auto" w:fill="FFFFFF"/>
        </w:rPr>
        <w:t xml:space="preserve">private investment in nature strategy to accelerate </w:t>
      </w:r>
      <w:r>
        <w:rPr>
          <w:rFonts w:asciiTheme="minorHAnsi" w:hAnsiTheme="minorHAnsi" w:cstheme="minorHAnsi"/>
          <w:color w:val="0B0C0C"/>
          <w:sz w:val="22"/>
          <w:szCs w:val="22"/>
          <w:shd w:val="clear" w:color="auto" w:fill="FFFFFF"/>
        </w:rPr>
        <w:t>and regulate this. In addition to a</w:t>
      </w:r>
      <w:r w:rsidR="00700B5E" w:rsidRPr="00700B5E">
        <w:rPr>
          <w:rFonts w:asciiTheme="minorHAnsi" w:hAnsiTheme="minorHAnsi" w:cstheme="minorHAnsi"/>
          <w:color w:val="0B0C0C"/>
          <w:sz w:val="22"/>
          <w:szCs w:val="22"/>
        </w:rPr>
        <w:t xml:space="preserve"> clear policy framework</w:t>
      </w:r>
      <w:r>
        <w:rPr>
          <w:rFonts w:asciiTheme="minorHAnsi" w:hAnsiTheme="minorHAnsi" w:cstheme="minorHAnsi"/>
          <w:color w:val="0B0C0C"/>
          <w:sz w:val="22"/>
          <w:szCs w:val="22"/>
        </w:rPr>
        <w:t>, t</w:t>
      </w:r>
      <w:r w:rsidR="00700B5E" w:rsidRPr="00700B5E">
        <w:rPr>
          <w:rFonts w:asciiTheme="minorHAnsi" w:hAnsiTheme="minorHAnsi" w:cstheme="minorHAnsi"/>
          <w:color w:val="0B0C0C"/>
          <w:sz w:val="22"/>
          <w:szCs w:val="22"/>
        </w:rPr>
        <w:t xml:space="preserve">here should be </w:t>
      </w:r>
      <w:r>
        <w:rPr>
          <w:rFonts w:asciiTheme="minorHAnsi" w:hAnsiTheme="minorHAnsi" w:cstheme="minorHAnsi"/>
          <w:color w:val="0B0C0C"/>
          <w:sz w:val="22"/>
          <w:szCs w:val="22"/>
        </w:rPr>
        <w:t xml:space="preserve">a governance framework to set standards and regulate markets. There should be practical support </w:t>
      </w:r>
      <w:r w:rsidR="00700B5E" w:rsidRPr="00700B5E">
        <w:rPr>
          <w:rFonts w:asciiTheme="minorHAnsi" w:hAnsiTheme="minorHAnsi" w:cstheme="minorHAnsi"/>
          <w:color w:val="0B0C0C"/>
          <w:sz w:val="22"/>
          <w:szCs w:val="22"/>
        </w:rPr>
        <w:t>for the development of business models for investing in nature at scale</w:t>
      </w:r>
      <w:r>
        <w:rPr>
          <w:rFonts w:asciiTheme="minorHAnsi" w:hAnsiTheme="minorHAnsi" w:cstheme="minorHAnsi"/>
          <w:color w:val="0B0C0C"/>
          <w:sz w:val="22"/>
          <w:szCs w:val="22"/>
        </w:rPr>
        <w:t xml:space="preserve"> and </w:t>
      </w:r>
      <w:r w:rsidR="00700B5E" w:rsidRPr="00700B5E">
        <w:rPr>
          <w:rFonts w:asciiTheme="minorHAnsi" w:hAnsiTheme="minorHAnsi" w:cstheme="minorHAnsi"/>
          <w:color w:val="0B0C0C"/>
          <w:sz w:val="22"/>
          <w:szCs w:val="22"/>
        </w:rPr>
        <w:t>secu</w:t>
      </w:r>
      <w:r>
        <w:rPr>
          <w:rFonts w:asciiTheme="minorHAnsi" w:hAnsiTheme="minorHAnsi" w:cstheme="minorHAnsi"/>
          <w:color w:val="0B0C0C"/>
          <w:sz w:val="22"/>
          <w:szCs w:val="22"/>
        </w:rPr>
        <w:t>ring</w:t>
      </w:r>
      <w:r w:rsidR="00700B5E" w:rsidRPr="00700B5E">
        <w:rPr>
          <w:rFonts w:asciiTheme="minorHAnsi" w:hAnsiTheme="minorHAnsi" w:cstheme="minorHAnsi"/>
          <w:color w:val="0B0C0C"/>
          <w:sz w:val="22"/>
          <w:szCs w:val="22"/>
        </w:rPr>
        <w:t xml:space="preserve"> private funding.</w:t>
      </w:r>
      <w:r w:rsidR="00DF10CA">
        <w:rPr>
          <w:rFonts w:asciiTheme="minorHAnsi" w:hAnsiTheme="minorHAnsi" w:cstheme="minorHAnsi"/>
          <w:color w:val="0B0C0C"/>
          <w:sz w:val="22"/>
          <w:szCs w:val="22"/>
        </w:rPr>
        <w:t xml:space="preserve"> This should include investing in urban environments to support nature recovery</w:t>
      </w:r>
      <w:r w:rsidR="00504629">
        <w:rPr>
          <w:rFonts w:asciiTheme="minorHAnsi" w:hAnsiTheme="minorHAnsi" w:cstheme="minorHAnsi"/>
          <w:color w:val="0B0C0C"/>
          <w:sz w:val="22"/>
          <w:szCs w:val="22"/>
        </w:rPr>
        <w:t>:</w:t>
      </w:r>
      <w:r w:rsidR="00DF10CA">
        <w:rPr>
          <w:rFonts w:asciiTheme="minorHAnsi" w:hAnsiTheme="minorHAnsi" w:cstheme="minorHAnsi"/>
          <w:color w:val="0B0C0C"/>
          <w:sz w:val="22"/>
          <w:szCs w:val="22"/>
        </w:rPr>
        <w:t xml:space="preserve"> a</w:t>
      </w:r>
      <w:r w:rsidR="00DF10CA" w:rsidRPr="00700B5E">
        <w:rPr>
          <w:rFonts w:asciiTheme="minorHAnsi" w:hAnsiTheme="minorHAnsi" w:cstheme="minorHAnsi"/>
          <w:color w:val="0B0C0C"/>
          <w:sz w:val="22"/>
          <w:szCs w:val="22"/>
        </w:rPr>
        <w:t>ccess to green space and nature is not just an environmental issue but a matter of social justice and tackling health inequality</w:t>
      </w:r>
      <w:r w:rsidR="00504629">
        <w:rPr>
          <w:rFonts w:asciiTheme="minorHAnsi" w:hAnsiTheme="minorHAnsi" w:cstheme="minorHAnsi"/>
          <w:color w:val="0B0C0C"/>
          <w:sz w:val="22"/>
          <w:szCs w:val="22"/>
        </w:rPr>
        <w:t>. Equitable access to nature should be a key part of the Levelling Up agenda but received disappointingly little attention in the recent White Paper.</w:t>
      </w:r>
    </w:p>
    <w:p w14:paraId="70B3FDBC" w14:textId="4419F6EE" w:rsidR="00DF10CA" w:rsidRDefault="00DF10CA" w:rsidP="0031221F">
      <w:pPr>
        <w:contextualSpacing/>
        <w:mirrorIndents/>
        <w:rPr>
          <w:rFonts w:asciiTheme="minorHAnsi" w:hAnsiTheme="minorHAnsi" w:cstheme="minorHAnsi"/>
          <w:color w:val="0B0C0C"/>
          <w:sz w:val="22"/>
          <w:szCs w:val="22"/>
        </w:rPr>
      </w:pPr>
    </w:p>
    <w:p w14:paraId="4DCA1EF4" w14:textId="33462E58" w:rsidR="00700B5E" w:rsidRPr="00C65DE2" w:rsidRDefault="00DF10CA" w:rsidP="00504629">
      <w:pPr>
        <w:contextualSpacing/>
        <w:mirrorIndents/>
        <w:rPr>
          <w:rFonts w:asciiTheme="minorHAnsi" w:hAnsiTheme="minorHAnsi" w:cstheme="minorHAnsi"/>
          <w:sz w:val="22"/>
          <w:szCs w:val="22"/>
        </w:rPr>
      </w:pPr>
      <w:r>
        <w:rPr>
          <w:rFonts w:asciiTheme="minorHAnsi" w:hAnsiTheme="minorHAnsi" w:cstheme="minorHAnsi"/>
          <w:color w:val="0B0C0C"/>
          <w:sz w:val="22"/>
          <w:szCs w:val="22"/>
        </w:rPr>
        <w:t xml:space="preserve">In local places, </w:t>
      </w:r>
      <w:r>
        <w:rPr>
          <w:rFonts w:asciiTheme="minorHAnsi" w:eastAsiaTheme="majorEastAsia" w:hAnsiTheme="minorHAnsi" w:cstheme="minorHAnsi"/>
          <w:color w:val="000000" w:themeColor="text1"/>
          <w:sz w:val="22"/>
          <w:szCs w:val="22"/>
        </w:rPr>
        <w:t>we</w:t>
      </w:r>
      <w:r w:rsidRPr="00DF10CA">
        <w:rPr>
          <w:rFonts w:asciiTheme="minorHAnsi" w:eastAsiaTheme="majorEastAsia" w:hAnsiTheme="minorHAnsi" w:cstheme="minorHAnsi"/>
          <w:color w:val="000000" w:themeColor="text1"/>
          <w:sz w:val="22"/>
          <w:szCs w:val="22"/>
        </w:rPr>
        <w:t xml:space="preserve"> will use the duties and opportunities presented by the Environment Act 2021 to support councils to develop and deliver robust</w:t>
      </w:r>
      <w:r>
        <w:rPr>
          <w:rFonts w:asciiTheme="minorHAnsi" w:eastAsiaTheme="majorEastAsia" w:hAnsiTheme="minorHAnsi" w:cstheme="minorHAnsi"/>
          <w:color w:val="000000" w:themeColor="text1"/>
          <w:sz w:val="22"/>
          <w:szCs w:val="22"/>
        </w:rPr>
        <w:t xml:space="preserve"> LNRSs and BNG policies</w:t>
      </w:r>
      <w:r w:rsidRPr="00DF10CA">
        <w:rPr>
          <w:rFonts w:asciiTheme="minorHAnsi" w:eastAsiaTheme="majorEastAsia" w:hAnsiTheme="minorHAnsi" w:cstheme="minorHAnsi"/>
          <w:color w:val="000000" w:themeColor="text1"/>
          <w:sz w:val="22"/>
          <w:szCs w:val="22"/>
        </w:rPr>
        <w:t xml:space="preserve">. We will support councils to make best use of their natural assets to develop nature-based solutions for adaptation such as flood risk management. We will support them to manage green spaces and highways verges to </w:t>
      </w:r>
      <w:r w:rsidR="005802B2">
        <w:rPr>
          <w:rFonts w:asciiTheme="minorHAnsi" w:eastAsiaTheme="majorEastAsia" w:hAnsiTheme="minorHAnsi" w:cstheme="minorHAnsi"/>
          <w:color w:val="000000" w:themeColor="text1"/>
          <w:sz w:val="22"/>
          <w:szCs w:val="22"/>
        </w:rPr>
        <w:t xml:space="preserve">promote biodiversity as well as to </w:t>
      </w:r>
      <w:r w:rsidRPr="00DF10CA">
        <w:rPr>
          <w:rFonts w:asciiTheme="minorHAnsi" w:eastAsiaTheme="majorEastAsia" w:hAnsiTheme="minorHAnsi" w:cstheme="minorHAnsi"/>
          <w:color w:val="000000" w:themeColor="text1"/>
          <w:sz w:val="22"/>
          <w:szCs w:val="22"/>
        </w:rPr>
        <w:t>reduce emissions</w:t>
      </w:r>
      <w:r w:rsidR="005802B2">
        <w:rPr>
          <w:rFonts w:asciiTheme="minorHAnsi" w:eastAsiaTheme="majorEastAsia" w:hAnsiTheme="minorHAnsi" w:cstheme="minorHAnsi"/>
          <w:color w:val="000000" w:themeColor="text1"/>
          <w:sz w:val="22"/>
          <w:szCs w:val="22"/>
        </w:rPr>
        <w:t xml:space="preserve"> and c</w:t>
      </w:r>
      <w:r w:rsidRPr="00DF10CA">
        <w:rPr>
          <w:rFonts w:asciiTheme="minorHAnsi" w:eastAsiaTheme="majorEastAsia" w:hAnsiTheme="minorHAnsi" w:cstheme="minorHAnsi"/>
          <w:color w:val="000000" w:themeColor="text1"/>
          <w:sz w:val="22"/>
          <w:szCs w:val="22"/>
        </w:rPr>
        <w:t xml:space="preserve">apture carbon. </w:t>
      </w:r>
    </w:p>
    <w:p w14:paraId="33479C51" w14:textId="77777777" w:rsidR="00C65DE2" w:rsidRDefault="00C65DE2" w:rsidP="0032300B">
      <w:pPr>
        <w:contextualSpacing/>
        <w:mirrorIndents/>
        <w:rPr>
          <w:rFonts w:asciiTheme="minorHAnsi" w:hAnsiTheme="minorHAnsi" w:cstheme="minorHAnsi"/>
          <w:b/>
          <w:bCs/>
          <w:i/>
          <w:iCs/>
          <w:sz w:val="22"/>
          <w:szCs w:val="22"/>
        </w:rPr>
      </w:pPr>
    </w:p>
    <w:p w14:paraId="068EDF0D" w14:textId="503501E2" w:rsidR="0032300B" w:rsidRDefault="0032300B" w:rsidP="0032300B">
      <w:pPr>
        <w:contextualSpacing/>
        <w:mirrorIndents/>
        <w:rPr>
          <w:rFonts w:asciiTheme="minorHAnsi" w:hAnsiTheme="minorHAnsi" w:cstheme="minorHAnsi"/>
          <w:i/>
          <w:iCs/>
          <w:sz w:val="22"/>
          <w:szCs w:val="22"/>
        </w:rPr>
      </w:pPr>
      <w:r w:rsidRPr="0032300B">
        <w:rPr>
          <w:rFonts w:asciiTheme="minorHAnsi" w:hAnsiTheme="minorHAnsi" w:cstheme="minorHAnsi"/>
          <w:b/>
          <w:bCs/>
          <w:i/>
          <w:iCs/>
          <w:sz w:val="22"/>
          <w:szCs w:val="22"/>
        </w:rPr>
        <w:t>36.</w:t>
      </w:r>
      <w:r w:rsidRPr="0032300B">
        <w:rPr>
          <w:rFonts w:asciiTheme="minorHAnsi" w:hAnsiTheme="minorHAnsi" w:cstheme="minorHAnsi"/>
          <w:i/>
          <w:iCs/>
          <w:sz w:val="22"/>
          <w:szCs w:val="22"/>
        </w:rPr>
        <w:t xml:space="preserve"> What level of regulation is needed to incentivise private investment in nature while ensuring additionality and environmental integrity? </w:t>
      </w:r>
    </w:p>
    <w:p w14:paraId="1C9618FD" w14:textId="77777777" w:rsidR="00196ACA" w:rsidRPr="0032300B" w:rsidRDefault="00196ACA" w:rsidP="0032300B">
      <w:pPr>
        <w:contextualSpacing/>
        <w:mirrorIndents/>
        <w:rPr>
          <w:rFonts w:asciiTheme="minorHAnsi" w:hAnsiTheme="minorHAnsi" w:cstheme="minorHAnsi"/>
          <w:i/>
          <w:iCs/>
          <w:sz w:val="22"/>
          <w:szCs w:val="22"/>
        </w:rPr>
      </w:pPr>
    </w:p>
    <w:p w14:paraId="320FB9D5" w14:textId="25207889" w:rsidR="0032300B" w:rsidRPr="00196ACA" w:rsidRDefault="00196ACA" w:rsidP="0032300B">
      <w:pPr>
        <w:contextualSpacing/>
        <w:mirrorIndents/>
        <w:rPr>
          <w:rFonts w:asciiTheme="minorHAnsi" w:hAnsiTheme="minorHAnsi" w:cstheme="minorHAnsi"/>
          <w:bCs/>
          <w:sz w:val="22"/>
          <w:szCs w:val="22"/>
        </w:rPr>
      </w:pPr>
      <w:r>
        <w:rPr>
          <w:rFonts w:asciiTheme="minorHAnsi" w:hAnsiTheme="minorHAnsi" w:cstheme="minorHAnsi"/>
          <w:bCs/>
          <w:sz w:val="22"/>
          <w:szCs w:val="22"/>
        </w:rPr>
        <w:t>Effective monitoring to ensure that stated outcomes are being delivered.</w:t>
      </w:r>
    </w:p>
    <w:p w14:paraId="2CCA4132" w14:textId="77777777" w:rsidR="00196ACA" w:rsidRDefault="00196ACA" w:rsidP="0032300B">
      <w:pPr>
        <w:contextualSpacing/>
        <w:mirrorIndents/>
        <w:rPr>
          <w:rFonts w:asciiTheme="minorHAnsi" w:hAnsiTheme="minorHAnsi" w:cstheme="minorHAnsi"/>
          <w:i/>
          <w:iCs/>
          <w:sz w:val="22"/>
          <w:szCs w:val="22"/>
        </w:rPr>
      </w:pPr>
    </w:p>
    <w:p w14:paraId="2058FE7E" w14:textId="53D37B3B" w:rsidR="0032300B" w:rsidRDefault="0032300B" w:rsidP="0032300B">
      <w:pPr>
        <w:contextualSpacing/>
        <w:mirrorIndents/>
        <w:rPr>
          <w:rFonts w:asciiTheme="minorHAnsi" w:hAnsiTheme="minorHAnsi" w:cstheme="minorHAnsi"/>
          <w:i/>
          <w:iCs/>
          <w:sz w:val="22"/>
          <w:szCs w:val="22"/>
        </w:rPr>
      </w:pPr>
      <w:r w:rsidRPr="0032300B">
        <w:rPr>
          <w:rFonts w:asciiTheme="minorHAnsi" w:hAnsiTheme="minorHAnsi" w:cstheme="minorHAnsi"/>
          <w:i/>
          <w:iCs/>
          <w:sz w:val="22"/>
          <w:szCs w:val="22"/>
        </w:rPr>
        <w:t>What else should government be doing to facilitate the development of a market framework that provides investors, farmers and land managers, regulators and the public with confidence in the quality of privately financed nature projects?</w:t>
      </w:r>
    </w:p>
    <w:p w14:paraId="732B7639" w14:textId="77777777" w:rsidR="00AF4C2B" w:rsidRPr="0032300B" w:rsidRDefault="00AF4C2B" w:rsidP="0032300B">
      <w:pPr>
        <w:contextualSpacing/>
        <w:mirrorIndents/>
        <w:rPr>
          <w:rFonts w:asciiTheme="minorHAnsi" w:hAnsiTheme="minorHAnsi" w:cstheme="minorHAnsi"/>
          <w:i/>
          <w:iCs/>
          <w:sz w:val="22"/>
          <w:szCs w:val="22"/>
        </w:rPr>
      </w:pPr>
    </w:p>
    <w:p w14:paraId="31C803E0" w14:textId="27424F4E" w:rsidR="00AF4C2B" w:rsidRPr="00AF4C2B" w:rsidRDefault="00AF4C2B" w:rsidP="0032300B">
      <w:pPr>
        <w:contextualSpacing/>
        <w:mirrorIndents/>
        <w:rPr>
          <w:rFonts w:asciiTheme="minorHAnsi" w:hAnsiTheme="minorHAnsi" w:cstheme="minorHAnsi"/>
          <w:bCs/>
          <w:sz w:val="22"/>
          <w:szCs w:val="22"/>
        </w:rPr>
      </w:pPr>
      <w:r w:rsidRPr="00AF4C2B">
        <w:rPr>
          <w:rFonts w:asciiTheme="minorHAnsi" w:hAnsiTheme="minorHAnsi" w:cstheme="minorHAnsi"/>
          <w:bCs/>
          <w:sz w:val="22"/>
          <w:szCs w:val="22"/>
        </w:rPr>
        <w:t>Investment in training for green skills and jobs to ensure that there are sufficient qualified professionals and operatives to design and deliver projects to high standards.</w:t>
      </w:r>
      <w:r w:rsidR="005802B2">
        <w:rPr>
          <w:rFonts w:asciiTheme="minorHAnsi" w:hAnsiTheme="minorHAnsi" w:cstheme="minorHAnsi"/>
          <w:bCs/>
          <w:sz w:val="22"/>
          <w:szCs w:val="22"/>
        </w:rPr>
        <w:t xml:space="preserve"> See also our comments under question 35 above.</w:t>
      </w:r>
    </w:p>
    <w:p w14:paraId="5A96FADA" w14:textId="77777777" w:rsidR="00AF4C2B" w:rsidRDefault="00AF4C2B" w:rsidP="0032300B">
      <w:pPr>
        <w:contextualSpacing/>
        <w:mirrorIndents/>
        <w:rPr>
          <w:rFonts w:asciiTheme="minorHAnsi" w:hAnsiTheme="minorHAnsi" w:cstheme="minorHAnsi"/>
          <w:b/>
          <w:sz w:val="22"/>
          <w:szCs w:val="22"/>
        </w:rPr>
      </w:pPr>
    </w:p>
    <w:p w14:paraId="41E1EE9C" w14:textId="6149783F" w:rsidR="0032300B" w:rsidRPr="0032300B" w:rsidRDefault="0032300B" w:rsidP="0032300B">
      <w:pPr>
        <w:contextualSpacing/>
        <w:mirrorIndents/>
        <w:rPr>
          <w:rFonts w:asciiTheme="minorHAnsi" w:hAnsiTheme="minorHAnsi" w:cstheme="minorHAnsi"/>
          <w:i/>
          <w:iCs/>
          <w:sz w:val="22"/>
          <w:szCs w:val="22"/>
        </w:rPr>
      </w:pPr>
      <w:r w:rsidRPr="0032300B">
        <w:rPr>
          <w:rFonts w:asciiTheme="minorHAnsi" w:hAnsiTheme="minorHAnsi" w:cstheme="minorHAnsi"/>
          <w:b/>
          <w:bCs/>
          <w:i/>
          <w:iCs/>
          <w:sz w:val="22"/>
          <w:szCs w:val="22"/>
        </w:rPr>
        <w:t>37.</w:t>
      </w:r>
      <w:r w:rsidRPr="0032300B">
        <w:rPr>
          <w:rFonts w:asciiTheme="minorHAnsi" w:hAnsiTheme="minorHAnsi" w:cstheme="minorHAnsi"/>
          <w:i/>
          <w:iCs/>
          <w:sz w:val="22"/>
          <w:szCs w:val="22"/>
        </w:rPr>
        <w:t xml:space="preserve"> What financial impact do you think the proposals set out in this green paper would have either on business (For example, landowners) or government? </w:t>
      </w:r>
    </w:p>
    <w:p w14:paraId="6E14E967" w14:textId="35E93E13" w:rsidR="008B680B" w:rsidRDefault="008B680B" w:rsidP="00712DA5">
      <w:pPr>
        <w:ind w:right="351"/>
        <w:rPr>
          <w:rFonts w:asciiTheme="minorHAnsi" w:hAnsiTheme="minorHAnsi" w:cstheme="minorHAnsi"/>
          <w:color w:val="000000" w:themeColor="text1"/>
          <w:spacing w:val="5"/>
          <w:sz w:val="22"/>
          <w:szCs w:val="22"/>
          <w:shd w:val="clear" w:color="auto" w:fill="FFFFFF"/>
        </w:rPr>
      </w:pPr>
    </w:p>
    <w:p w14:paraId="4FFF3778" w14:textId="0FD657B7" w:rsidR="005802B2" w:rsidRPr="008B680B" w:rsidRDefault="005802B2" w:rsidP="00712DA5">
      <w:pPr>
        <w:ind w:right="351"/>
        <w:rPr>
          <w:rFonts w:asciiTheme="minorHAnsi" w:hAnsiTheme="minorHAnsi" w:cstheme="minorHAnsi"/>
          <w:color w:val="000000" w:themeColor="text1"/>
          <w:spacing w:val="5"/>
          <w:sz w:val="22"/>
          <w:szCs w:val="22"/>
          <w:shd w:val="clear" w:color="auto" w:fill="FFFFFF"/>
        </w:rPr>
      </w:pPr>
      <w:r>
        <w:rPr>
          <w:rFonts w:asciiTheme="minorHAnsi" w:hAnsiTheme="minorHAnsi" w:cstheme="minorHAnsi"/>
          <w:color w:val="000000" w:themeColor="text1"/>
          <w:spacing w:val="5"/>
          <w:sz w:val="22"/>
          <w:szCs w:val="22"/>
          <w:shd w:val="clear" w:color="auto" w:fill="FFFFFF"/>
        </w:rPr>
        <w:t>No additional comments.</w:t>
      </w:r>
    </w:p>
    <w:sectPr w:rsidR="005802B2" w:rsidRPr="008B680B" w:rsidSect="009210E9">
      <w:headerReference w:type="default" r:id="rId16"/>
      <w:footerReference w:type="default" r:id="rId17"/>
      <w:type w:val="oddPage"/>
      <w:pgSz w:w="11906" w:h="16838" w:code="9"/>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EBEC0" w14:textId="77777777" w:rsidR="001F25FF" w:rsidRDefault="001F25FF" w:rsidP="00875738">
      <w:r>
        <w:separator/>
      </w:r>
    </w:p>
  </w:endnote>
  <w:endnote w:type="continuationSeparator" w:id="0">
    <w:p w14:paraId="034F6BFA" w14:textId="77777777" w:rsidR="001F25FF" w:rsidRDefault="001F25FF" w:rsidP="00875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7508874"/>
      <w:docPartObj>
        <w:docPartGallery w:val="Page Numbers (Bottom of Page)"/>
        <w:docPartUnique/>
      </w:docPartObj>
    </w:sdtPr>
    <w:sdtEndPr>
      <w:rPr>
        <w:noProof/>
      </w:rPr>
    </w:sdtEndPr>
    <w:sdtContent>
      <w:p w14:paraId="53BDBCE2" w14:textId="16D56DEB" w:rsidR="003808FC" w:rsidRDefault="003808FC" w:rsidP="003808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F252E" w14:textId="77777777" w:rsidR="001F25FF" w:rsidRDefault="001F25FF" w:rsidP="00875738">
      <w:r>
        <w:separator/>
      </w:r>
    </w:p>
  </w:footnote>
  <w:footnote w:type="continuationSeparator" w:id="0">
    <w:p w14:paraId="24C7D325" w14:textId="77777777" w:rsidR="001F25FF" w:rsidRDefault="001F25FF" w:rsidP="00875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F82A0" w14:textId="2D375D01" w:rsidR="00296F05" w:rsidRDefault="00296F05" w:rsidP="0087573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5F36"/>
    <w:multiLevelType w:val="hybridMultilevel"/>
    <w:tmpl w:val="D64219BE"/>
    <w:lvl w:ilvl="0" w:tplc="0DAA7998">
      <w:start w:val="1"/>
      <w:numFmt w:val="bullet"/>
      <w:lvlText w:val="•"/>
      <w:lvlJc w:val="left"/>
      <w:pPr>
        <w:tabs>
          <w:tab w:val="num" w:pos="720"/>
        </w:tabs>
        <w:ind w:left="720" w:hanging="360"/>
      </w:pPr>
      <w:rPr>
        <w:rFonts w:ascii="Arial" w:hAnsi="Arial" w:hint="default"/>
      </w:rPr>
    </w:lvl>
    <w:lvl w:ilvl="1" w:tplc="4DCC0244" w:tentative="1">
      <w:start w:val="1"/>
      <w:numFmt w:val="bullet"/>
      <w:lvlText w:val="•"/>
      <w:lvlJc w:val="left"/>
      <w:pPr>
        <w:tabs>
          <w:tab w:val="num" w:pos="1440"/>
        </w:tabs>
        <w:ind w:left="1440" w:hanging="360"/>
      </w:pPr>
      <w:rPr>
        <w:rFonts w:ascii="Arial" w:hAnsi="Arial" w:hint="default"/>
      </w:rPr>
    </w:lvl>
    <w:lvl w:ilvl="2" w:tplc="6B3C48A2" w:tentative="1">
      <w:start w:val="1"/>
      <w:numFmt w:val="bullet"/>
      <w:lvlText w:val="•"/>
      <w:lvlJc w:val="left"/>
      <w:pPr>
        <w:tabs>
          <w:tab w:val="num" w:pos="2160"/>
        </w:tabs>
        <w:ind w:left="2160" w:hanging="360"/>
      </w:pPr>
      <w:rPr>
        <w:rFonts w:ascii="Arial" w:hAnsi="Arial" w:hint="default"/>
      </w:rPr>
    </w:lvl>
    <w:lvl w:ilvl="3" w:tplc="F91409D4" w:tentative="1">
      <w:start w:val="1"/>
      <w:numFmt w:val="bullet"/>
      <w:lvlText w:val="•"/>
      <w:lvlJc w:val="left"/>
      <w:pPr>
        <w:tabs>
          <w:tab w:val="num" w:pos="2880"/>
        </w:tabs>
        <w:ind w:left="2880" w:hanging="360"/>
      </w:pPr>
      <w:rPr>
        <w:rFonts w:ascii="Arial" w:hAnsi="Arial" w:hint="default"/>
      </w:rPr>
    </w:lvl>
    <w:lvl w:ilvl="4" w:tplc="7F3CB748" w:tentative="1">
      <w:start w:val="1"/>
      <w:numFmt w:val="bullet"/>
      <w:lvlText w:val="•"/>
      <w:lvlJc w:val="left"/>
      <w:pPr>
        <w:tabs>
          <w:tab w:val="num" w:pos="3600"/>
        </w:tabs>
        <w:ind w:left="3600" w:hanging="360"/>
      </w:pPr>
      <w:rPr>
        <w:rFonts w:ascii="Arial" w:hAnsi="Arial" w:hint="default"/>
      </w:rPr>
    </w:lvl>
    <w:lvl w:ilvl="5" w:tplc="F82E9856" w:tentative="1">
      <w:start w:val="1"/>
      <w:numFmt w:val="bullet"/>
      <w:lvlText w:val="•"/>
      <w:lvlJc w:val="left"/>
      <w:pPr>
        <w:tabs>
          <w:tab w:val="num" w:pos="4320"/>
        </w:tabs>
        <w:ind w:left="4320" w:hanging="360"/>
      </w:pPr>
      <w:rPr>
        <w:rFonts w:ascii="Arial" w:hAnsi="Arial" w:hint="default"/>
      </w:rPr>
    </w:lvl>
    <w:lvl w:ilvl="6" w:tplc="9774A162" w:tentative="1">
      <w:start w:val="1"/>
      <w:numFmt w:val="bullet"/>
      <w:lvlText w:val="•"/>
      <w:lvlJc w:val="left"/>
      <w:pPr>
        <w:tabs>
          <w:tab w:val="num" w:pos="5040"/>
        </w:tabs>
        <w:ind w:left="5040" w:hanging="360"/>
      </w:pPr>
      <w:rPr>
        <w:rFonts w:ascii="Arial" w:hAnsi="Arial" w:hint="default"/>
      </w:rPr>
    </w:lvl>
    <w:lvl w:ilvl="7" w:tplc="D53A8FC2" w:tentative="1">
      <w:start w:val="1"/>
      <w:numFmt w:val="bullet"/>
      <w:lvlText w:val="•"/>
      <w:lvlJc w:val="left"/>
      <w:pPr>
        <w:tabs>
          <w:tab w:val="num" w:pos="5760"/>
        </w:tabs>
        <w:ind w:left="5760" w:hanging="360"/>
      </w:pPr>
      <w:rPr>
        <w:rFonts w:ascii="Arial" w:hAnsi="Arial" w:hint="default"/>
      </w:rPr>
    </w:lvl>
    <w:lvl w:ilvl="8" w:tplc="A5FC4E4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CE1FC5"/>
    <w:multiLevelType w:val="hybridMultilevel"/>
    <w:tmpl w:val="EDDC99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96D0F12"/>
    <w:multiLevelType w:val="hybridMultilevel"/>
    <w:tmpl w:val="18BC5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DF3850"/>
    <w:multiLevelType w:val="hybridMultilevel"/>
    <w:tmpl w:val="1DA6C4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3E72F2"/>
    <w:multiLevelType w:val="hybridMultilevel"/>
    <w:tmpl w:val="26C80B30"/>
    <w:lvl w:ilvl="0" w:tplc="4C0E3044">
      <w:start w:val="1"/>
      <w:numFmt w:val="lowerRoman"/>
      <w:lvlText w:val="(%1)"/>
      <w:lvlJc w:val="left"/>
      <w:pPr>
        <w:ind w:left="1800" w:hanging="72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 w15:restartNumberingAfterBreak="0">
    <w:nsid w:val="205F23BF"/>
    <w:multiLevelType w:val="hybridMultilevel"/>
    <w:tmpl w:val="010EE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64042E"/>
    <w:multiLevelType w:val="multilevel"/>
    <w:tmpl w:val="40D8FE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E1855F7"/>
    <w:multiLevelType w:val="multilevel"/>
    <w:tmpl w:val="3A10FF6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8483551"/>
    <w:multiLevelType w:val="hybridMultilevel"/>
    <w:tmpl w:val="65A60D0C"/>
    <w:lvl w:ilvl="0" w:tplc="C2326CB6">
      <w:start w:val="1"/>
      <w:numFmt w:val="bullet"/>
      <w:lvlText w:val="•"/>
      <w:lvlJc w:val="left"/>
      <w:pPr>
        <w:tabs>
          <w:tab w:val="num" w:pos="720"/>
        </w:tabs>
        <w:ind w:left="720" w:hanging="360"/>
      </w:pPr>
      <w:rPr>
        <w:rFonts w:ascii="Arial" w:hAnsi="Arial" w:hint="default"/>
      </w:rPr>
    </w:lvl>
    <w:lvl w:ilvl="1" w:tplc="23A02F6C" w:tentative="1">
      <w:start w:val="1"/>
      <w:numFmt w:val="bullet"/>
      <w:lvlText w:val="•"/>
      <w:lvlJc w:val="left"/>
      <w:pPr>
        <w:tabs>
          <w:tab w:val="num" w:pos="1440"/>
        </w:tabs>
        <w:ind w:left="1440" w:hanging="360"/>
      </w:pPr>
      <w:rPr>
        <w:rFonts w:ascii="Arial" w:hAnsi="Arial" w:hint="default"/>
      </w:rPr>
    </w:lvl>
    <w:lvl w:ilvl="2" w:tplc="B2444B42" w:tentative="1">
      <w:start w:val="1"/>
      <w:numFmt w:val="bullet"/>
      <w:lvlText w:val="•"/>
      <w:lvlJc w:val="left"/>
      <w:pPr>
        <w:tabs>
          <w:tab w:val="num" w:pos="2160"/>
        </w:tabs>
        <w:ind w:left="2160" w:hanging="360"/>
      </w:pPr>
      <w:rPr>
        <w:rFonts w:ascii="Arial" w:hAnsi="Arial" w:hint="default"/>
      </w:rPr>
    </w:lvl>
    <w:lvl w:ilvl="3" w:tplc="82B4AEE0" w:tentative="1">
      <w:start w:val="1"/>
      <w:numFmt w:val="bullet"/>
      <w:lvlText w:val="•"/>
      <w:lvlJc w:val="left"/>
      <w:pPr>
        <w:tabs>
          <w:tab w:val="num" w:pos="2880"/>
        </w:tabs>
        <w:ind w:left="2880" w:hanging="360"/>
      </w:pPr>
      <w:rPr>
        <w:rFonts w:ascii="Arial" w:hAnsi="Arial" w:hint="default"/>
      </w:rPr>
    </w:lvl>
    <w:lvl w:ilvl="4" w:tplc="59742EC8" w:tentative="1">
      <w:start w:val="1"/>
      <w:numFmt w:val="bullet"/>
      <w:lvlText w:val="•"/>
      <w:lvlJc w:val="left"/>
      <w:pPr>
        <w:tabs>
          <w:tab w:val="num" w:pos="3600"/>
        </w:tabs>
        <w:ind w:left="3600" w:hanging="360"/>
      </w:pPr>
      <w:rPr>
        <w:rFonts w:ascii="Arial" w:hAnsi="Arial" w:hint="default"/>
      </w:rPr>
    </w:lvl>
    <w:lvl w:ilvl="5" w:tplc="3122734A" w:tentative="1">
      <w:start w:val="1"/>
      <w:numFmt w:val="bullet"/>
      <w:lvlText w:val="•"/>
      <w:lvlJc w:val="left"/>
      <w:pPr>
        <w:tabs>
          <w:tab w:val="num" w:pos="4320"/>
        </w:tabs>
        <w:ind w:left="4320" w:hanging="360"/>
      </w:pPr>
      <w:rPr>
        <w:rFonts w:ascii="Arial" w:hAnsi="Arial" w:hint="default"/>
      </w:rPr>
    </w:lvl>
    <w:lvl w:ilvl="6" w:tplc="650CF0BE" w:tentative="1">
      <w:start w:val="1"/>
      <w:numFmt w:val="bullet"/>
      <w:lvlText w:val="•"/>
      <w:lvlJc w:val="left"/>
      <w:pPr>
        <w:tabs>
          <w:tab w:val="num" w:pos="5040"/>
        </w:tabs>
        <w:ind w:left="5040" w:hanging="360"/>
      </w:pPr>
      <w:rPr>
        <w:rFonts w:ascii="Arial" w:hAnsi="Arial" w:hint="default"/>
      </w:rPr>
    </w:lvl>
    <w:lvl w:ilvl="7" w:tplc="69BCCD64" w:tentative="1">
      <w:start w:val="1"/>
      <w:numFmt w:val="bullet"/>
      <w:lvlText w:val="•"/>
      <w:lvlJc w:val="left"/>
      <w:pPr>
        <w:tabs>
          <w:tab w:val="num" w:pos="5760"/>
        </w:tabs>
        <w:ind w:left="5760" w:hanging="360"/>
      </w:pPr>
      <w:rPr>
        <w:rFonts w:ascii="Arial" w:hAnsi="Arial" w:hint="default"/>
      </w:rPr>
    </w:lvl>
    <w:lvl w:ilvl="8" w:tplc="2C4A5DD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0F32E37"/>
    <w:multiLevelType w:val="hybridMultilevel"/>
    <w:tmpl w:val="E8DC04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321578F"/>
    <w:multiLevelType w:val="hybridMultilevel"/>
    <w:tmpl w:val="B338E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AE101C"/>
    <w:multiLevelType w:val="hybridMultilevel"/>
    <w:tmpl w:val="6B669CEA"/>
    <w:lvl w:ilvl="0" w:tplc="356CD280">
      <w:start w:val="1"/>
      <w:numFmt w:val="bullet"/>
      <w:lvlText w:val="•"/>
      <w:lvlJc w:val="left"/>
      <w:pPr>
        <w:tabs>
          <w:tab w:val="num" w:pos="720"/>
        </w:tabs>
        <w:ind w:left="720" w:hanging="360"/>
      </w:pPr>
      <w:rPr>
        <w:rFonts w:ascii="Arial" w:hAnsi="Arial" w:hint="default"/>
      </w:rPr>
    </w:lvl>
    <w:lvl w:ilvl="1" w:tplc="F16C4D1A" w:tentative="1">
      <w:start w:val="1"/>
      <w:numFmt w:val="bullet"/>
      <w:lvlText w:val="•"/>
      <w:lvlJc w:val="left"/>
      <w:pPr>
        <w:tabs>
          <w:tab w:val="num" w:pos="1440"/>
        </w:tabs>
        <w:ind w:left="1440" w:hanging="360"/>
      </w:pPr>
      <w:rPr>
        <w:rFonts w:ascii="Arial" w:hAnsi="Arial" w:hint="default"/>
      </w:rPr>
    </w:lvl>
    <w:lvl w:ilvl="2" w:tplc="31F00AA4" w:tentative="1">
      <w:start w:val="1"/>
      <w:numFmt w:val="bullet"/>
      <w:lvlText w:val="•"/>
      <w:lvlJc w:val="left"/>
      <w:pPr>
        <w:tabs>
          <w:tab w:val="num" w:pos="2160"/>
        </w:tabs>
        <w:ind w:left="2160" w:hanging="360"/>
      </w:pPr>
      <w:rPr>
        <w:rFonts w:ascii="Arial" w:hAnsi="Arial" w:hint="default"/>
      </w:rPr>
    </w:lvl>
    <w:lvl w:ilvl="3" w:tplc="6F904EB0" w:tentative="1">
      <w:start w:val="1"/>
      <w:numFmt w:val="bullet"/>
      <w:lvlText w:val="•"/>
      <w:lvlJc w:val="left"/>
      <w:pPr>
        <w:tabs>
          <w:tab w:val="num" w:pos="2880"/>
        </w:tabs>
        <w:ind w:left="2880" w:hanging="360"/>
      </w:pPr>
      <w:rPr>
        <w:rFonts w:ascii="Arial" w:hAnsi="Arial" w:hint="default"/>
      </w:rPr>
    </w:lvl>
    <w:lvl w:ilvl="4" w:tplc="0D6408FA" w:tentative="1">
      <w:start w:val="1"/>
      <w:numFmt w:val="bullet"/>
      <w:lvlText w:val="•"/>
      <w:lvlJc w:val="left"/>
      <w:pPr>
        <w:tabs>
          <w:tab w:val="num" w:pos="3600"/>
        </w:tabs>
        <w:ind w:left="3600" w:hanging="360"/>
      </w:pPr>
      <w:rPr>
        <w:rFonts w:ascii="Arial" w:hAnsi="Arial" w:hint="default"/>
      </w:rPr>
    </w:lvl>
    <w:lvl w:ilvl="5" w:tplc="A24811BA" w:tentative="1">
      <w:start w:val="1"/>
      <w:numFmt w:val="bullet"/>
      <w:lvlText w:val="•"/>
      <w:lvlJc w:val="left"/>
      <w:pPr>
        <w:tabs>
          <w:tab w:val="num" w:pos="4320"/>
        </w:tabs>
        <w:ind w:left="4320" w:hanging="360"/>
      </w:pPr>
      <w:rPr>
        <w:rFonts w:ascii="Arial" w:hAnsi="Arial" w:hint="default"/>
      </w:rPr>
    </w:lvl>
    <w:lvl w:ilvl="6" w:tplc="4F2EFEE2" w:tentative="1">
      <w:start w:val="1"/>
      <w:numFmt w:val="bullet"/>
      <w:lvlText w:val="•"/>
      <w:lvlJc w:val="left"/>
      <w:pPr>
        <w:tabs>
          <w:tab w:val="num" w:pos="5040"/>
        </w:tabs>
        <w:ind w:left="5040" w:hanging="360"/>
      </w:pPr>
      <w:rPr>
        <w:rFonts w:ascii="Arial" w:hAnsi="Arial" w:hint="default"/>
      </w:rPr>
    </w:lvl>
    <w:lvl w:ilvl="7" w:tplc="B586685E" w:tentative="1">
      <w:start w:val="1"/>
      <w:numFmt w:val="bullet"/>
      <w:lvlText w:val="•"/>
      <w:lvlJc w:val="left"/>
      <w:pPr>
        <w:tabs>
          <w:tab w:val="num" w:pos="5760"/>
        </w:tabs>
        <w:ind w:left="5760" w:hanging="360"/>
      </w:pPr>
      <w:rPr>
        <w:rFonts w:ascii="Arial" w:hAnsi="Arial" w:hint="default"/>
      </w:rPr>
    </w:lvl>
    <w:lvl w:ilvl="8" w:tplc="6A40A82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6E4247D"/>
    <w:multiLevelType w:val="hybridMultilevel"/>
    <w:tmpl w:val="647447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CEE5F19"/>
    <w:multiLevelType w:val="hybridMultilevel"/>
    <w:tmpl w:val="A60219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68177561"/>
    <w:multiLevelType w:val="hybridMultilevel"/>
    <w:tmpl w:val="981617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A033D04"/>
    <w:multiLevelType w:val="hybridMultilevel"/>
    <w:tmpl w:val="19F8A3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6" w15:restartNumberingAfterBreak="0">
    <w:nsid w:val="76240929"/>
    <w:multiLevelType w:val="multilevel"/>
    <w:tmpl w:val="36888F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985721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2353469">
    <w:abstractNumId w:val="7"/>
  </w:num>
  <w:num w:numId="3" w16cid:durableId="934560999">
    <w:abstractNumId w:val="5"/>
  </w:num>
  <w:num w:numId="4" w16cid:durableId="2249502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22068637">
    <w:abstractNumId w:val="4"/>
  </w:num>
  <w:num w:numId="6" w16cid:durableId="1991203542">
    <w:abstractNumId w:val="2"/>
  </w:num>
  <w:num w:numId="7" w16cid:durableId="1350836646">
    <w:abstractNumId w:val="16"/>
  </w:num>
  <w:num w:numId="8" w16cid:durableId="1249074198">
    <w:abstractNumId w:val="9"/>
  </w:num>
  <w:num w:numId="9" w16cid:durableId="1540390006">
    <w:abstractNumId w:val="10"/>
  </w:num>
  <w:num w:numId="10" w16cid:durableId="507915120">
    <w:abstractNumId w:val="8"/>
  </w:num>
  <w:num w:numId="11" w16cid:durableId="2105371067">
    <w:abstractNumId w:val="11"/>
  </w:num>
  <w:num w:numId="12" w16cid:durableId="1651976229">
    <w:abstractNumId w:val="0"/>
  </w:num>
  <w:num w:numId="13" w16cid:durableId="1737126042">
    <w:abstractNumId w:val="3"/>
  </w:num>
  <w:num w:numId="14" w16cid:durableId="1351569352">
    <w:abstractNumId w:val="13"/>
  </w:num>
  <w:num w:numId="15" w16cid:durableId="1333602845">
    <w:abstractNumId w:val="15"/>
  </w:num>
  <w:num w:numId="16" w16cid:durableId="14376285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89043104">
    <w:abstractNumId w:val="1"/>
  </w:num>
  <w:num w:numId="18" w16cid:durableId="16846257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03A"/>
    <w:rsid w:val="000019E5"/>
    <w:rsid w:val="00002041"/>
    <w:rsid w:val="000108D9"/>
    <w:rsid w:val="00016334"/>
    <w:rsid w:val="000271DE"/>
    <w:rsid w:val="00034DC5"/>
    <w:rsid w:val="00037B20"/>
    <w:rsid w:val="0004560C"/>
    <w:rsid w:val="000532F6"/>
    <w:rsid w:val="00060934"/>
    <w:rsid w:val="00061728"/>
    <w:rsid w:val="00064F94"/>
    <w:rsid w:val="0006564A"/>
    <w:rsid w:val="00066707"/>
    <w:rsid w:val="00066A20"/>
    <w:rsid w:val="000728CB"/>
    <w:rsid w:val="00072DE3"/>
    <w:rsid w:val="000753D7"/>
    <w:rsid w:val="00080BB1"/>
    <w:rsid w:val="000846D5"/>
    <w:rsid w:val="00084833"/>
    <w:rsid w:val="00085C9B"/>
    <w:rsid w:val="000871A7"/>
    <w:rsid w:val="000923F7"/>
    <w:rsid w:val="000A0516"/>
    <w:rsid w:val="000A0A39"/>
    <w:rsid w:val="000A1E55"/>
    <w:rsid w:val="000A619F"/>
    <w:rsid w:val="000B712B"/>
    <w:rsid w:val="000C0E70"/>
    <w:rsid w:val="000C1D4F"/>
    <w:rsid w:val="000C4357"/>
    <w:rsid w:val="000C4851"/>
    <w:rsid w:val="000C73A2"/>
    <w:rsid w:val="000D19CB"/>
    <w:rsid w:val="000D31DC"/>
    <w:rsid w:val="000D6D14"/>
    <w:rsid w:val="000D6E7D"/>
    <w:rsid w:val="000D7C66"/>
    <w:rsid w:val="000E1B76"/>
    <w:rsid w:val="000E2819"/>
    <w:rsid w:val="000E2F70"/>
    <w:rsid w:val="000E6E69"/>
    <w:rsid w:val="000E7F5C"/>
    <w:rsid w:val="000F2DC7"/>
    <w:rsid w:val="000F3E17"/>
    <w:rsid w:val="000F4E36"/>
    <w:rsid w:val="001010F2"/>
    <w:rsid w:val="00101744"/>
    <w:rsid w:val="0010274E"/>
    <w:rsid w:val="00103CBA"/>
    <w:rsid w:val="001047A0"/>
    <w:rsid w:val="001101F0"/>
    <w:rsid w:val="00110919"/>
    <w:rsid w:val="001120C8"/>
    <w:rsid w:val="00114063"/>
    <w:rsid w:val="00120655"/>
    <w:rsid w:val="00120726"/>
    <w:rsid w:val="00122F65"/>
    <w:rsid w:val="00130657"/>
    <w:rsid w:val="00132203"/>
    <w:rsid w:val="001342A4"/>
    <w:rsid w:val="001353C4"/>
    <w:rsid w:val="00136485"/>
    <w:rsid w:val="00137388"/>
    <w:rsid w:val="0014127D"/>
    <w:rsid w:val="001421D4"/>
    <w:rsid w:val="00143872"/>
    <w:rsid w:val="00146149"/>
    <w:rsid w:val="00146853"/>
    <w:rsid w:val="00151DBD"/>
    <w:rsid w:val="001567E2"/>
    <w:rsid w:val="0017360C"/>
    <w:rsid w:val="00176600"/>
    <w:rsid w:val="00177CB7"/>
    <w:rsid w:val="001862C6"/>
    <w:rsid w:val="00186D70"/>
    <w:rsid w:val="00187E4C"/>
    <w:rsid w:val="00191782"/>
    <w:rsid w:val="00195217"/>
    <w:rsid w:val="00196ACA"/>
    <w:rsid w:val="001A1187"/>
    <w:rsid w:val="001A35E4"/>
    <w:rsid w:val="001A516C"/>
    <w:rsid w:val="001B1C48"/>
    <w:rsid w:val="001C50A1"/>
    <w:rsid w:val="001C54C1"/>
    <w:rsid w:val="001D2EBE"/>
    <w:rsid w:val="001E0D70"/>
    <w:rsid w:val="001E4DF6"/>
    <w:rsid w:val="001F25FF"/>
    <w:rsid w:val="001F6F8B"/>
    <w:rsid w:val="00200115"/>
    <w:rsid w:val="00201E39"/>
    <w:rsid w:val="00203896"/>
    <w:rsid w:val="002131C8"/>
    <w:rsid w:val="00216E0C"/>
    <w:rsid w:val="00217AEB"/>
    <w:rsid w:val="00240249"/>
    <w:rsid w:val="00253111"/>
    <w:rsid w:val="00253A29"/>
    <w:rsid w:val="002540C6"/>
    <w:rsid w:val="0026483B"/>
    <w:rsid w:val="00266965"/>
    <w:rsid w:val="00267088"/>
    <w:rsid w:val="00276EAD"/>
    <w:rsid w:val="00281BE4"/>
    <w:rsid w:val="00283FC8"/>
    <w:rsid w:val="00284611"/>
    <w:rsid w:val="00286C03"/>
    <w:rsid w:val="00296F05"/>
    <w:rsid w:val="00297044"/>
    <w:rsid w:val="002A239D"/>
    <w:rsid w:val="002A4947"/>
    <w:rsid w:val="002B12B9"/>
    <w:rsid w:val="002B77BE"/>
    <w:rsid w:val="002C39D3"/>
    <w:rsid w:val="002C6641"/>
    <w:rsid w:val="002D221F"/>
    <w:rsid w:val="002D28EA"/>
    <w:rsid w:val="002E3649"/>
    <w:rsid w:val="002F06BF"/>
    <w:rsid w:val="002F3EAF"/>
    <w:rsid w:val="002F4F34"/>
    <w:rsid w:val="002F4F8F"/>
    <w:rsid w:val="00302989"/>
    <w:rsid w:val="003051AB"/>
    <w:rsid w:val="003112D3"/>
    <w:rsid w:val="0031221F"/>
    <w:rsid w:val="00313019"/>
    <w:rsid w:val="00315FF4"/>
    <w:rsid w:val="003207BC"/>
    <w:rsid w:val="0032120D"/>
    <w:rsid w:val="00322519"/>
    <w:rsid w:val="0032300B"/>
    <w:rsid w:val="003245C0"/>
    <w:rsid w:val="00324C25"/>
    <w:rsid w:val="0034361A"/>
    <w:rsid w:val="00351697"/>
    <w:rsid w:val="00352C45"/>
    <w:rsid w:val="00354C96"/>
    <w:rsid w:val="003554A7"/>
    <w:rsid w:val="00361108"/>
    <w:rsid w:val="00362765"/>
    <w:rsid w:val="00363490"/>
    <w:rsid w:val="00363D96"/>
    <w:rsid w:val="003645AC"/>
    <w:rsid w:val="00367705"/>
    <w:rsid w:val="0037008A"/>
    <w:rsid w:val="0037100D"/>
    <w:rsid w:val="003749F0"/>
    <w:rsid w:val="00375662"/>
    <w:rsid w:val="003808FC"/>
    <w:rsid w:val="00383753"/>
    <w:rsid w:val="00386F3E"/>
    <w:rsid w:val="00391304"/>
    <w:rsid w:val="003B06D3"/>
    <w:rsid w:val="003B09F7"/>
    <w:rsid w:val="003C1E7B"/>
    <w:rsid w:val="003C7FE2"/>
    <w:rsid w:val="003D15E0"/>
    <w:rsid w:val="003D167D"/>
    <w:rsid w:val="003D248B"/>
    <w:rsid w:val="003D3C90"/>
    <w:rsid w:val="003E4F61"/>
    <w:rsid w:val="003E63A8"/>
    <w:rsid w:val="003F2D38"/>
    <w:rsid w:val="003F4D59"/>
    <w:rsid w:val="004049B3"/>
    <w:rsid w:val="00406AA6"/>
    <w:rsid w:val="00412BFA"/>
    <w:rsid w:val="00414EBA"/>
    <w:rsid w:val="00417685"/>
    <w:rsid w:val="0042401F"/>
    <w:rsid w:val="00424EBB"/>
    <w:rsid w:val="004308CE"/>
    <w:rsid w:val="00430C02"/>
    <w:rsid w:val="00431B89"/>
    <w:rsid w:val="004403E2"/>
    <w:rsid w:val="00442D1C"/>
    <w:rsid w:val="00442DC4"/>
    <w:rsid w:val="00442F09"/>
    <w:rsid w:val="00443030"/>
    <w:rsid w:val="00444F62"/>
    <w:rsid w:val="00447A37"/>
    <w:rsid w:val="00447F21"/>
    <w:rsid w:val="0045683B"/>
    <w:rsid w:val="00457F12"/>
    <w:rsid w:val="004606F1"/>
    <w:rsid w:val="00461602"/>
    <w:rsid w:val="004618E2"/>
    <w:rsid w:val="00465594"/>
    <w:rsid w:val="00466964"/>
    <w:rsid w:val="00466B33"/>
    <w:rsid w:val="00474D3C"/>
    <w:rsid w:val="00477370"/>
    <w:rsid w:val="00477380"/>
    <w:rsid w:val="00480F85"/>
    <w:rsid w:val="0048153E"/>
    <w:rsid w:val="00486535"/>
    <w:rsid w:val="00497618"/>
    <w:rsid w:val="004A2CF0"/>
    <w:rsid w:val="004A5468"/>
    <w:rsid w:val="004A6222"/>
    <w:rsid w:val="004C0E15"/>
    <w:rsid w:val="004C30CB"/>
    <w:rsid w:val="004C31F0"/>
    <w:rsid w:val="004C372D"/>
    <w:rsid w:val="004C3E1D"/>
    <w:rsid w:val="004C41F3"/>
    <w:rsid w:val="004C7ECE"/>
    <w:rsid w:val="004D00A5"/>
    <w:rsid w:val="004D01B7"/>
    <w:rsid w:val="004D2734"/>
    <w:rsid w:val="004D32B4"/>
    <w:rsid w:val="004D35D8"/>
    <w:rsid w:val="004D54C7"/>
    <w:rsid w:val="004D68DE"/>
    <w:rsid w:val="004E174A"/>
    <w:rsid w:val="004E3F1A"/>
    <w:rsid w:val="00501D34"/>
    <w:rsid w:val="00504629"/>
    <w:rsid w:val="00504E3C"/>
    <w:rsid w:val="005070A8"/>
    <w:rsid w:val="00510AB4"/>
    <w:rsid w:val="00517DC7"/>
    <w:rsid w:val="0052285C"/>
    <w:rsid w:val="00524EA3"/>
    <w:rsid w:val="00524EFE"/>
    <w:rsid w:val="00527F6B"/>
    <w:rsid w:val="005303A2"/>
    <w:rsid w:val="00535DFD"/>
    <w:rsid w:val="00536A4D"/>
    <w:rsid w:val="0053767E"/>
    <w:rsid w:val="0053776F"/>
    <w:rsid w:val="00540D67"/>
    <w:rsid w:val="00545BBA"/>
    <w:rsid w:val="00547C83"/>
    <w:rsid w:val="00560775"/>
    <w:rsid w:val="005613A0"/>
    <w:rsid w:val="00561FB5"/>
    <w:rsid w:val="005639B8"/>
    <w:rsid w:val="00571FA5"/>
    <w:rsid w:val="00573F05"/>
    <w:rsid w:val="00574A65"/>
    <w:rsid w:val="005755AA"/>
    <w:rsid w:val="005802B2"/>
    <w:rsid w:val="00582BC5"/>
    <w:rsid w:val="00582D40"/>
    <w:rsid w:val="005848CB"/>
    <w:rsid w:val="005870EF"/>
    <w:rsid w:val="005923DE"/>
    <w:rsid w:val="00594A98"/>
    <w:rsid w:val="00595252"/>
    <w:rsid w:val="005A175D"/>
    <w:rsid w:val="005A1DAE"/>
    <w:rsid w:val="005A3C92"/>
    <w:rsid w:val="005A7732"/>
    <w:rsid w:val="005B6359"/>
    <w:rsid w:val="005B73C6"/>
    <w:rsid w:val="005B759A"/>
    <w:rsid w:val="005C06E7"/>
    <w:rsid w:val="005C2BED"/>
    <w:rsid w:val="005C4E24"/>
    <w:rsid w:val="005C68DB"/>
    <w:rsid w:val="005D381A"/>
    <w:rsid w:val="005E1FDF"/>
    <w:rsid w:val="005E4493"/>
    <w:rsid w:val="005E53DC"/>
    <w:rsid w:val="005E6B60"/>
    <w:rsid w:val="005E7D67"/>
    <w:rsid w:val="005E7F06"/>
    <w:rsid w:val="005F086A"/>
    <w:rsid w:val="005F2513"/>
    <w:rsid w:val="005F40CF"/>
    <w:rsid w:val="00601956"/>
    <w:rsid w:val="006045BF"/>
    <w:rsid w:val="0061071B"/>
    <w:rsid w:val="0061400D"/>
    <w:rsid w:val="0061527F"/>
    <w:rsid w:val="00620CAA"/>
    <w:rsid w:val="0062374E"/>
    <w:rsid w:val="00626065"/>
    <w:rsid w:val="00644AED"/>
    <w:rsid w:val="00646800"/>
    <w:rsid w:val="0064694C"/>
    <w:rsid w:val="00647DD1"/>
    <w:rsid w:val="00651D3A"/>
    <w:rsid w:val="00655069"/>
    <w:rsid w:val="00655E0D"/>
    <w:rsid w:val="00661686"/>
    <w:rsid w:val="00662422"/>
    <w:rsid w:val="00662E6F"/>
    <w:rsid w:val="0066660C"/>
    <w:rsid w:val="006703A5"/>
    <w:rsid w:val="00670FCB"/>
    <w:rsid w:val="00676CF7"/>
    <w:rsid w:val="00683597"/>
    <w:rsid w:val="0068373A"/>
    <w:rsid w:val="00684C0F"/>
    <w:rsid w:val="00687AC1"/>
    <w:rsid w:val="00691798"/>
    <w:rsid w:val="006950C2"/>
    <w:rsid w:val="006A588C"/>
    <w:rsid w:val="006B4421"/>
    <w:rsid w:val="006B6A88"/>
    <w:rsid w:val="006C01F1"/>
    <w:rsid w:val="006D0EFE"/>
    <w:rsid w:val="006D3022"/>
    <w:rsid w:val="006D72EA"/>
    <w:rsid w:val="006D7956"/>
    <w:rsid w:val="006E16A5"/>
    <w:rsid w:val="006E36E7"/>
    <w:rsid w:val="006E5F26"/>
    <w:rsid w:val="006E64FB"/>
    <w:rsid w:val="006F6D58"/>
    <w:rsid w:val="006F7D39"/>
    <w:rsid w:val="00700B5E"/>
    <w:rsid w:val="0070258C"/>
    <w:rsid w:val="0070369B"/>
    <w:rsid w:val="00703AA8"/>
    <w:rsid w:val="00704EB1"/>
    <w:rsid w:val="007127D4"/>
    <w:rsid w:val="00712DA5"/>
    <w:rsid w:val="00717631"/>
    <w:rsid w:val="007214C0"/>
    <w:rsid w:val="00721E44"/>
    <w:rsid w:val="00722319"/>
    <w:rsid w:val="0072727A"/>
    <w:rsid w:val="007301D7"/>
    <w:rsid w:val="00737A79"/>
    <w:rsid w:val="00741527"/>
    <w:rsid w:val="00743ACA"/>
    <w:rsid w:val="007463AA"/>
    <w:rsid w:val="0075382F"/>
    <w:rsid w:val="00753A6A"/>
    <w:rsid w:val="00754CD9"/>
    <w:rsid w:val="007573B1"/>
    <w:rsid w:val="007613E6"/>
    <w:rsid w:val="00763CA3"/>
    <w:rsid w:val="0077682D"/>
    <w:rsid w:val="0078349A"/>
    <w:rsid w:val="007846F6"/>
    <w:rsid w:val="00794301"/>
    <w:rsid w:val="007A548E"/>
    <w:rsid w:val="007B0F86"/>
    <w:rsid w:val="007B1D41"/>
    <w:rsid w:val="007B1E0F"/>
    <w:rsid w:val="007B3E4A"/>
    <w:rsid w:val="007B6458"/>
    <w:rsid w:val="007C2ABB"/>
    <w:rsid w:val="007C4C86"/>
    <w:rsid w:val="007C78BD"/>
    <w:rsid w:val="007E1800"/>
    <w:rsid w:val="007E6E21"/>
    <w:rsid w:val="007F3EA8"/>
    <w:rsid w:val="007F5B98"/>
    <w:rsid w:val="00811EDB"/>
    <w:rsid w:val="008155F3"/>
    <w:rsid w:val="008200A1"/>
    <w:rsid w:val="0083137C"/>
    <w:rsid w:val="00831C74"/>
    <w:rsid w:val="00836C7A"/>
    <w:rsid w:val="00837E41"/>
    <w:rsid w:val="00841203"/>
    <w:rsid w:val="00843611"/>
    <w:rsid w:val="0084553B"/>
    <w:rsid w:val="00846CF6"/>
    <w:rsid w:val="008562B6"/>
    <w:rsid w:val="00871258"/>
    <w:rsid w:val="008721EB"/>
    <w:rsid w:val="00872750"/>
    <w:rsid w:val="0087377C"/>
    <w:rsid w:val="00874437"/>
    <w:rsid w:val="008749AE"/>
    <w:rsid w:val="00875738"/>
    <w:rsid w:val="00875B32"/>
    <w:rsid w:val="00876527"/>
    <w:rsid w:val="0088069F"/>
    <w:rsid w:val="008811F5"/>
    <w:rsid w:val="008822CB"/>
    <w:rsid w:val="00883DB1"/>
    <w:rsid w:val="00890F3F"/>
    <w:rsid w:val="00893114"/>
    <w:rsid w:val="0089585B"/>
    <w:rsid w:val="00895CEC"/>
    <w:rsid w:val="008A0346"/>
    <w:rsid w:val="008A1CBB"/>
    <w:rsid w:val="008A2719"/>
    <w:rsid w:val="008A408C"/>
    <w:rsid w:val="008A46F8"/>
    <w:rsid w:val="008A7DFA"/>
    <w:rsid w:val="008B02CE"/>
    <w:rsid w:val="008B2980"/>
    <w:rsid w:val="008B36AC"/>
    <w:rsid w:val="008B680B"/>
    <w:rsid w:val="008C0575"/>
    <w:rsid w:val="008C4FF1"/>
    <w:rsid w:val="008C5916"/>
    <w:rsid w:val="008D0067"/>
    <w:rsid w:val="008D122C"/>
    <w:rsid w:val="008D3482"/>
    <w:rsid w:val="008D7CF0"/>
    <w:rsid w:val="008E1602"/>
    <w:rsid w:val="008E72C2"/>
    <w:rsid w:val="008F096E"/>
    <w:rsid w:val="008F18BB"/>
    <w:rsid w:val="008F2028"/>
    <w:rsid w:val="008F2D16"/>
    <w:rsid w:val="008F4EE4"/>
    <w:rsid w:val="009005DA"/>
    <w:rsid w:val="00902281"/>
    <w:rsid w:val="0090622C"/>
    <w:rsid w:val="009109B6"/>
    <w:rsid w:val="0091152B"/>
    <w:rsid w:val="00915B65"/>
    <w:rsid w:val="009210E9"/>
    <w:rsid w:val="00930FC5"/>
    <w:rsid w:val="009328EF"/>
    <w:rsid w:val="00933726"/>
    <w:rsid w:val="009358F1"/>
    <w:rsid w:val="009365E1"/>
    <w:rsid w:val="00942728"/>
    <w:rsid w:val="00943440"/>
    <w:rsid w:val="00946E03"/>
    <w:rsid w:val="00952D9D"/>
    <w:rsid w:val="00960307"/>
    <w:rsid w:val="00960981"/>
    <w:rsid w:val="00962397"/>
    <w:rsid w:val="0096422D"/>
    <w:rsid w:val="0096552B"/>
    <w:rsid w:val="009754B2"/>
    <w:rsid w:val="00975757"/>
    <w:rsid w:val="00987456"/>
    <w:rsid w:val="009906EE"/>
    <w:rsid w:val="009907DD"/>
    <w:rsid w:val="0099699A"/>
    <w:rsid w:val="009B1313"/>
    <w:rsid w:val="009B218B"/>
    <w:rsid w:val="009B277F"/>
    <w:rsid w:val="009C1F14"/>
    <w:rsid w:val="009C27E9"/>
    <w:rsid w:val="009C3C57"/>
    <w:rsid w:val="009C5861"/>
    <w:rsid w:val="009D29F7"/>
    <w:rsid w:val="009D2B42"/>
    <w:rsid w:val="009E5546"/>
    <w:rsid w:val="009E5F69"/>
    <w:rsid w:val="009E62CF"/>
    <w:rsid w:val="009E6C3B"/>
    <w:rsid w:val="009E6EB5"/>
    <w:rsid w:val="009F3A68"/>
    <w:rsid w:val="009F56F9"/>
    <w:rsid w:val="009F5FAD"/>
    <w:rsid w:val="009F6FE5"/>
    <w:rsid w:val="00A02A9C"/>
    <w:rsid w:val="00A035B5"/>
    <w:rsid w:val="00A148F6"/>
    <w:rsid w:val="00A305F2"/>
    <w:rsid w:val="00A309F0"/>
    <w:rsid w:val="00A34F73"/>
    <w:rsid w:val="00A35253"/>
    <w:rsid w:val="00A514E8"/>
    <w:rsid w:val="00A526F3"/>
    <w:rsid w:val="00A52BB1"/>
    <w:rsid w:val="00A610E6"/>
    <w:rsid w:val="00A629BF"/>
    <w:rsid w:val="00A64B1C"/>
    <w:rsid w:val="00A6776E"/>
    <w:rsid w:val="00A71D35"/>
    <w:rsid w:val="00A73E79"/>
    <w:rsid w:val="00A75FA0"/>
    <w:rsid w:val="00AA1FC6"/>
    <w:rsid w:val="00AA549A"/>
    <w:rsid w:val="00AB0B29"/>
    <w:rsid w:val="00AB11C6"/>
    <w:rsid w:val="00AB2025"/>
    <w:rsid w:val="00AB4E19"/>
    <w:rsid w:val="00AB5E7A"/>
    <w:rsid w:val="00AC3551"/>
    <w:rsid w:val="00AC43E5"/>
    <w:rsid w:val="00AC57C6"/>
    <w:rsid w:val="00AD60B4"/>
    <w:rsid w:val="00AE02A4"/>
    <w:rsid w:val="00AE0D2B"/>
    <w:rsid w:val="00AE210D"/>
    <w:rsid w:val="00AE677B"/>
    <w:rsid w:val="00AE68B2"/>
    <w:rsid w:val="00AE7BEB"/>
    <w:rsid w:val="00AE7E07"/>
    <w:rsid w:val="00AF0601"/>
    <w:rsid w:val="00AF17AF"/>
    <w:rsid w:val="00AF28B6"/>
    <w:rsid w:val="00AF4C2B"/>
    <w:rsid w:val="00AF6DE1"/>
    <w:rsid w:val="00AF78F5"/>
    <w:rsid w:val="00B06B1E"/>
    <w:rsid w:val="00B07B8F"/>
    <w:rsid w:val="00B07E08"/>
    <w:rsid w:val="00B16D0E"/>
    <w:rsid w:val="00B17950"/>
    <w:rsid w:val="00B17A7E"/>
    <w:rsid w:val="00B20C99"/>
    <w:rsid w:val="00B23020"/>
    <w:rsid w:val="00B250B6"/>
    <w:rsid w:val="00B34A5A"/>
    <w:rsid w:val="00B46F32"/>
    <w:rsid w:val="00B53494"/>
    <w:rsid w:val="00B60668"/>
    <w:rsid w:val="00B67657"/>
    <w:rsid w:val="00B76F97"/>
    <w:rsid w:val="00B8403A"/>
    <w:rsid w:val="00B87D66"/>
    <w:rsid w:val="00B90617"/>
    <w:rsid w:val="00B9088B"/>
    <w:rsid w:val="00B92DAA"/>
    <w:rsid w:val="00B93752"/>
    <w:rsid w:val="00BA2B06"/>
    <w:rsid w:val="00BA2D6B"/>
    <w:rsid w:val="00BA40EF"/>
    <w:rsid w:val="00BA7307"/>
    <w:rsid w:val="00BA7A16"/>
    <w:rsid w:val="00BB737E"/>
    <w:rsid w:val="00BC08DC"/>
    <w:rsid w:val="00BC1158"/>
    <w:rsid w:val="00BC2393"/>
    <w:rsid w:val="00BD2DF3"/>
    <w:rsid w:val="00BD3F63"/>
    <w:rsid w:val="00BD5EB7"/>
    <w:rsid w:val="00BE1800"/>
    <w:rsid w:val="00BF2322"/>
    <w:rsid w:val="00BF3B95"/>
    <w:rsid w:val="00C05364"/>
    <w:rsid w:val="00C07A9A"/>
    <w:rsid w:val="00C22627"/>
    <w:rsid w:val="00C24E16"/>
    <w:rsid w:val="00C34D30"/>
    <w:rsid w:val="00C401EE"/>
    <w:rsid w:val="00C46E82"/>
    <w:rsid w:val="00C528FD"/>
    <w:rsid w:val="00C53739"/>
    <w:rsid w:val="00C65DE2"/>
    <w:rsid w:val="00C67A81"/>
    <w:rsid w:val="00C77B4F"/>
    <w:rsid w:val="00CA083C"/>
    <w:rsid w:val="00CA3038"/>
    <w:rsid w:val="00CA52F2"/>
    <w:rsid w:val="00CA566C"/>
    <w:rsid w:val="00CA6655"/>
    <w:rsid w:val="00CB0087"/>
    <w:rsid w:val="00CB3160"/>
    <w:rsid w:val="00CB5223"/>
    <w:rsid w:val="00CB57FF"/>
    <w:rsid w:val="00CE15EE"/>
    <w:rsid w:val="00CE2E1D"/>
    <w:rsid w:val="00CE51B2"/>
    <w:rsid w:val="00CE782A"/>
    <w:rsid w:val="00CF2A0E"/>
    <w:rsid w:val="00CF6129"/>
    <w:rsid w:val="00D015D9"/>
    <w:rsid w:val="00D1022D"/>
    <w:rsid w:val="00D2227C"/>
    <w:rsid w:val="00D24BEA"/>
    <w:rsid w:val="00D2731D"/>
    <w:rsid w:val="00D317D8"/>
    <w:rsid w:val="00D34198"/>
    <w:rsid w:val="00D34DBB"/>
    <w:rsid w:val="00D34F58"/>
    <w:rsid w:val="00D35F6F"/>
    <w:rsid w:val="00D36C11"/>
    <w:rsid w:val="00D410F5"/>
    <w:rsid w:val="00D420DB"/>
    <w:rsid w:val="00D45137"/>
    <w:rsid w:val="00D51F42"/>
    <w:rsid w:val="00D54BE5"/>
    <w:rsid w:val="00D57126"/>
    <w:rsid w:val="00D60DF7"/>
    <w:rsid w:val="00D66826"/>
    <w:rsid w:val="00D66CCF"/>
    <w:rsid w:val="00D709B6"/>
    <w:rsid w:val="00D847AB"/>
    <w:rsid w:val="00D84A78"/>
    <w:rsid w:val="00D85171"/>
    <w:rsid w:val="00D85D55"/>
    <w:rsid w:val="00D87AC0"/>
    <w:rsid w:val="00D87CDB"/>
    <w:rsid w:val="00D94AD9"/>
    <w:rsid w:val="00D968C5"/>
    <w:rsid w:val="00D973E2"/>
    <w:rsid w:val="00DA2BC8"/>
    <w:rsid w:val="00DA53B2"/>
    <w:rsid w:val="00DB0C15"/>
    <w:rsid w:val="00DB46B9"/>
    <w:rsid w:val="00DB7E19"/>
    <w:rsid w:val="00DC055B"/>
    <w:rsid w:val="00DC3056"/>
    <w:rsid w:val="00DC33CE"/>
    <w:rsid w:val="00DC5E5D"/>
    <w:rsid w:val="00DD08A0"/>
    <w:rsid w:val="00DD5D44"/>
    <w:rsid w:val="00DD5F89"/>
    <w:rsid w:val="00DE3163"/>
    <w:rsid w:val="00DE3DE2"/>
    <w:rsid w:val="00DF10CA"/>
    <w:rsid w:val="00DF5A8C"/>
    <w:rsid w:val="00DF7FBA"/>
    <w:rsid w:val="00E0152C"/>
    <w:rsid w:val="00E02B27"/>
    <w:rsid w:val="00E036C2"/>
    <w:rsid w:val="00E0438C"/>
    <w:rsid w:val="00E11B7B"/>
    <w:rsid w:val="00E124E5"/>
    <w:rsid w:val="00E15269"/>
    <w:rsid w:val="00E16A8B"/>
    <w:rsid w:val="00E21BE7"/>
    <w:rsid w:val="00E2493E"/>
    <w:rsid w:val="00E3068A"/>
    <w:rsid w:val="00E30EA1"/>
    <w:rsid w:val="00E319CC"/>
    <w:rsid w:val="00E342D9"/>
    <w:rsid w:val="00E3704F"/>
    <w:rsid w:val="00E41153"/>
    <w:rsid w:val="00E41423"/>
    <w:rsid w:val="00E45149"/>
    <w:rsid w:val="00E46384"/>
    <w:rsid w:val="00E61543"/>
    <w:rsid w:val="00E61BF6"/>
    <w:rsid w:val="00E61FD4"/>
    <w:rsid w:val="00E65926"/>
    <w:rsid w:val="00E66483"/>
    <w:rsid w:val="00E709BC"/>
    <w:rsid w:val="00E72793"/>
    <w:rsid w:val="00E735EE"/>
    <w:rsid w:val="00E74E46"/>
    <w:rsid w:val="00E766B3"/>
    <w:rsid w:val="00E814D1"/>
    <w:rsid w:val="00E84A03"/>
    <w:rsid w:val="00E902D1"/>
    <w:rsid w:val="00EB271D"/>
    <w:rsid w:val="00EC0E1E"/>
    <w:rsid w:val="00EC2671"/>
    <w:rsid w:val="00EC32AB"/>
    <w:rsid w:val="00EC384B"/>
    <w:rsid w:val="00EC4F67"/>
    <w:rsid w:val="00ED5696"/>
    <w:rsid w:val="00ED7A55"/>
    <w:rsid w:val="00EE44BF"/>
    <w:rsid w:val="00EF46BE"/>
    <w:rsid w:val="00EF73CE"/>
    <w:rsid w:val="00F00AC8"/>
    <w:rsid w:val="00F13E8E"/>
    <w:rsid w:val="00F17750"/>
    <w:rsid w:val="00F374E0"/>
    <w:rsid w:val="00F40565"/>
    <w:rsid w:val="00F43534"/>
    <w:rsid w:val="00F4390A"/>
    <w:rsid w:val="00F4480F"/>
    <w:rsid w:val="00F47EE9"/>
    <w:rsid w:val="00F5009A"/>
    <w:rsid w:val="00F51012"/>
    <w:rsid w:val="00F533C4"/>
    <w:rsid w:val="00F53639"/>
    <w:rsid w:val="00F53969"/>
    <w:rsid w:val="00F55734"/>
    <w:rsid w:val="00F55741"/>
    <w:rsid w:val="00F569BE"/>
    <w:rsid w:val="00F57A93"/>
    <w:rsid w:val="00F57B22"/>
    <w:rsid w:val="00F62AFA"/>
    <w:rsid w:val="00F64069"/>
    <w:rsid w:val="00F75EF2"/>
    <w:rsid w:val="00F8465C"/>
    <w:rsid w:val="00F90913"/>
    <w:rsid w:val="00F91EFE"/>
    <w:rsid w:val="00F93A13"/>
    <w:rsid w:val="00F950BF"/>
    <w:rsid w:val="00F96E47"/>
    <w:rsid w:val="00FA2A95"/>
    <w:rsid w:val="00FA47BD"/>
    <w:rsid w:val="00FB02CF"/>
    <w:rsid w:val="00FB1BEA"/>
    <w:rsid w:val="00FB21DD"/>
    <w:rsid w:val="00FC77C1"/>
    <w:rsid w:val="00FD05C7"/>
    <w:rsid w:val="00FF06AD"/>
    <w:rsid w:val="00FF736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6BDE7B"/>
  <w15:docId w15:val="{C9BF5D77-F733-C449-87DC-8D05DF4BB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403A"/>
    <w:rPr>
      <w:sz w:val="24"/>
      <w:szCs w:val="24"/>
    </w:rPr>
  </w:style>
  <w:style w:type="paragraph" w:styleId="Heading1">
    <w:name w:val="heading 1"/>
    <w:basedOn w:val="Normal"/>
    <w:link w:val="Heading1Char"/>
    <w:uiPriority w:val="9"/>
    <w:qFormat/>
    <w:rsid w:val="0078349A"/>
    <w:pPr>
      <w:spacing w:before="75" w:after="150" w:line="720" w:lineRule="atLeast"/>
      <w:outlineLvl w:val="0"/>
    </w:pPr>
    <w:rPr>
      <w:rFonts w:ascii="Century Gothic" w:eastAsiaTheme="minorHAnsi" w:hAnsi="Century Gothic" w:cs="Calibri"/>
      <w:color w:val="5514B4"/>
      <w:kern w:val="36"/>
      <w:sz w:val="54"/>
      <w:szCs w:val="5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214C0"/>
    <w:rPr>
      <w:color w:val="0000FF"/>
      <w:u w:val="single"/>
    </w:rPr>
  </w:style>
  <w:style w:type="character" w:styleId="CommentReference">
    <w:name w:val="annotation reference"/>
    <w:uiPriority w:val="99"/>
    <w:semiHidden/>
    <w:rsid w:val="00517DC7"/>
    <w:rPr>
      <w:sz w:val="16"/>
      <w:szCs w:val="16"/>
    </w:rPr>
  </w:style>
  <w:style w:type="paragraph" w:styleId="CommentText">
    <w:name w:val="annotation text"/>
    <w:basedOn w:val="Normal"/>
    <w:link w:val="CommentTextChar"/>
    <w:uiPriority w:val="99"/>
    <w:semiHidden/>
    <w:rsid w:val="00517DC7"/>
    <w:rPr>
      <w:sz w:val="20"/>
      <w:szCs w:val="20"/>
    </w:rPr>
  </w:style>
  <w:style w:type="paragraph" w:styleId="CommentSubject">
    <w:name w:val="annotation subject"/>
    <w:basedOn w:val="CommentText"/>
    <w:next w:val="CommentText"/>
    <w:semiHidden/>
    <w:rsid w:val="00517DC7"/>
    <w:rPr>
      <w:b/>
      <w:bCs/>
    </w:rPr>
  </w:style>
  <w:style w:type="paragraph" w:styleId="BalloonText">
    <w:name w:val="Balloon Text"/>
    <w:basedOn w:val="Normal"/>
    <w:semiHidden/>
    <w:rsid w:val="00517DC7"/>
    <w:rPr>
      <w:rFonts w:ascii="Tahoma" w:hAnsi="Tahoma" w:cs="Tahoma"/>
      <w:sz w:val="16"/>
      <w:szCs w:val="16"/>
    </w:rPr>
  </w:style>
  <w:style w:type="paragraph" w:styleId="NoSpacing">
    <w:name w:val="No Spacing"/>
    <w:uiPriority w:val="1"/>
    <w:qFormat/>
    <w:rsid w:val="00F90913"/>
    <w:rPr>
      <w:rFonts w:ascii="Calibri" w:eastAsia="Calibri" w:hAnsi="Calibri"/>
      <w:sz w:val="22"/>
      <w:szCs w:val="22"/>
      <w:lang w:eastAsia="en-US"/>
    </w:rPr>
  </w:style>
  <w:style w:type="character" w:customStyle="1" w:styleId="CommentTextChar">
    <w:name w:val="Comment Text Char"/>
    <w:link w:val="CommentText"/>
    <w:uiPriority w:val="99"/>
    <w:semiHidden/>
    <w:rsid w:val="00F90913"/>
  </w:style>
  <w:style w:type="character" w:styleId="FollowedHyperlink">
    <w:name w:val="FollowedHyperlink"/>
    <w:basedOn w:val="DefaultParagraphFont"/>
    <w:rsid w:val="004E3F1A"/>
    <w:rPr>
      <w:color w:val="800080" w:themeColor="followedHyperlink"/>
      <w:u w:val="single"/>
    </w:rPr>
  </w:style>
  <w:style w:type="character" w:styleId="Emphasis">
    <w:name w:val="Emphasis"/>
    <w:basedOn w:val="DefaultParagraphFont"/>
    <w:qFormat/>
    <w:rsid w:val="00122F65"/>
    <w:rPr>
      <w:i/>
      <w:iCs/>
    </w:rPr>
  </w:style>
  <w:style w:type="paragraph" w:styleId="ListParagraph">
    <w:name w:val="List Paragraph"/>
    <w:basedOn w:val="Normal"/>
    <w:uiPriority w:val="34"/>
    <w:qFormat/>
    <w:rsid w:val="0096422D"/>
    <w:pPr>
      <w:ind w:left="720"/>
      <w:contextualSpacing/>
    </w:pPr>
  </w:style>
  <w:style w:type="paragraph" w:styleId="Header">
    <w:name w:val="header"/>
    <w:basedOn w:val="Normal"/>
    <w:link w:val="HeaderChar"/>
    <w:rsid w:val="00875738"/>
    <w:pPr>
      <w:tabs>
        <w:tab w:val="center" w:pos="4513"/>
        <w:tab w:val="right" w:pos="9026"/>
      </w:tabs>
    </w:pPr>
  </w:style>
  <w:style w:type="character" w:customStyle="1" w:styleId="HeaderChar">
    <w:name w:val="Header Char"/>
    <w:basedOn w:val="DefaultParagraphFont"/>
    <w:link w:val="Header"/>
    <w:rsid w:val="00875738"/>
    <w:rPr>
      <w:sz w:val="24"/>
      <w:szCs w:val="24"/>
    </w:rPr>
  </w:style>
  <w:style w:type="paragraph" w:styleId="Footer">
    <w:name w:val="footer"/>
    <w:basedOn w:val="Normal"/>
    <w:link w:val="FooterChar"/>
    <w:uiPriority w:val="99"/>
    <w:rsid w:val="00875738"/>
    <w:pPr>
      <w:tabs>
        <w:tab w:val="center" w:pos="4513"/>
        <w:tab w:val="right" w:pos="9026"/>
      </w:tabs>
    </w:pPr>
  </w:style>
  <w:style w:type="character" w:customStyle="1" w:styleId="FooterChar">
    <w:name w:val="Footer Char"/>
    <w:basedOn w:val="DefaultParagraphFont"/>
    <w:link w:val="Footer"/>
    <w:uiPriority w:val="99"/>
    <w:rsid w:val="00875738"/>
    <w:rPr>
      <w:sz w:val="24"/>
      <w:szCs w:val="24"/>
    </w:rPr>
  </w:style>
  <w:style w:type="character" w:customStyle="1" w:styleId="xapple-converted-space">
    <w:name w:val="x_apple-converted-space"/>
    <w:basedOn w:val="DefaultParagraphFont"/>
    <w:rsid w:val="009328EF"/>
  </w:style>
  <w:style w:type="character" w:styleId="UnresolvedMention">
    <w:name w:val="Unresolved Mention"/>
    <w:basedOn w:val="DefaultParagraphFont"/>
    <w:uiPriority w:val="99"/>
    <w:semiHidden/>
    <w:unhideWhenUsed/>
    <w:rsid w:val="00763CA3"/>
    <w:rPr>
      <w:color w:val="605E5C"/>
      <w:shd w:val="clear" w:color="auto" w:fill="E1DFDD"/>
    </w:rPr>
  </w:style>
  <w:style w:type="paragraph" w:styleId="NormalWeb">
    <w:name w:val="Normal (Web)"/>
    <w:basedOn w:val="Normal"/>
    <w:uiPriority w:val="99"/>
    <w:semiHidden/>
    <w:unhideWhenUsed/>
    <w:rsid w:val="00E0438C"/>
    <w:pPr>
      <w:spacing w:before="100" w:beforeAutospacing="1" w:after="100" w:afterAutospacing="1"/>
    </w:pPr>
  </w:style>
  <w:style w:type="character" w:customStyle="1" w:styleId="Heading1Char">
    <w:name w:val="Heading 1 Char"/>
    <w:basedOn w:val="DefaultParagraphFont"/>
    <w:link w:val="Heading1"/>
    <w:uiPriority w:val="9"/>
    <w:rsid w:val="0078349A"/>
    <w:rPr>
      <w:rFonts w:ascii="Century Gothic" w:eastAsiaTheme="minorHAnsi" w:hAnsi="Century Gothic" w:cs="Calibri"/>
      <w:color w:val="5514B4"/>
      <w:kern w:val="36"/>
      <w:sz w:val="54"/>
      <w:szCs w:val="54"/>
    </w:rPr>
  </w:style>
  <w:style w:type="character" w:styleId="Strong">
    <w:name w:val="Strong"/>
    <w:basedOn w:val="DefaultParagraphFont"/>
    <w:uiPriority w:val="22"/>
    <w:qFormat/>
    <w:rsid w:val="000E1B76"/>
    <w:rPr>
      <w:b/>
      <w:bCs/>
    </w:rPr>
  </w:style>
  <w:style w:type="paragraph" w:styleId="Revision">
    <w:name w:val="Revision"/>
    <w:hidden/>
    <w:uiPriority w:val="99"/>
    <w:semiHidden/>
    <w:rsid w:val="00875B3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98610">
      <w:bodyDiv w:val="1"/>
      <w:marLeft w:val="0"/>
      <w:marRight w:val="0"/>
      <w:marTop w:val="0"/>
      <w:marBottom w:val="0"/>
      <w:divBdr>
        <w:top w:val="none" w:sz="0" w:space="0" w:color="auto"/>
        <w:left w:val="none" w:sz="0" w:space="0" w:color="auto"/>
        <w:bottom w:val="none" w:sz="0" w:space="0" w:color="auto"/>
        <w:right w:val="none" w:sz="0" w:space="0" w:color="auto"/>
      </w:divBdr>
    </w:div>
    <w:div w:id="152643584">
      <w:bodyDiv w:val="1"/>
      <w:marLeft w:val="0"/>
      <w:marRight w:val="0"/>
      <w:marTop w:val="0"/>
      <w:marBottom w:val="0"/>
      <w:divBdr>
        <w:top w:val="none" w:sz="0" w:space="0" w:color="auto"/>
        <w:left w:val="none" w:sz="0" w:space="0" w:color="auto"/>
        <w:bottom w:val="none" w:sz="0" w:space="0" w:color="auto"/>
        <w:right w:val="none" w:sz="0" w:space="0" w:color="auto"/>
      </w:divBdr>
    </w:div>
    <w:div w:id="227499178">
      <w:bodyDiv w:val="1"/>
      <w:marLeft w:val="0"/>
      <w:marRight w:val="0"/>
      <w:marTop w:val="0"/>
      <w:marBottom w:val="0"/>
      <w:divBdr>
        <w:top w:val="none" w:sz="0" w:space="0" w:color="auto"/>
        <w:left w:val="none" w:sz="0" w:space="0" w:color="auto"/>
        <w:bottom w:val="none" w:sz="0" w:space="0" w:color="auto"/>
        <w:right w:val="none" w:sz="0" w:space="0" w:color="auto"/>
      </w:divBdr>
    </w:div>
    <w:div w:id="237714129">
      <w:bodyDiv w:val="1"/>
      <w:marLeft w:val="0"/>
      <w:marRight w:val="0"/>
      <w:marTop w:val="0"/>
      <w:marBottom w:val="0"/>
      <w:divBdr>
        <w:top w:val="none" w:sz="0" w:space="0" w:color="auto"/>
        <w:left w:val="none" w:sz="0" w:space="0" w:color="auto"/>
        <w:bottom w:val="none" w:sz="0" w:space="0" w:color="auto"/>
        <w:right w:val="none" w:sz="0" w:space="0" w:color="auto"/>
      </w:divBdr>
    </w:div>
    <w:div w:id="628510221">
      <w:bodyDiv w:val="1"/>
      <w:marLeft w:val="0"/>
      <w:marRight w:val="0"/>
      <w:marTop w:val="0"/>
      <w:marBottom w:val="0"/>
      <w:divBdr>
        <w:top w:val="none" w:sz="0" w:space="0" w:color="auto"/>
        <w:left w:val="none" w:sz="0" w:space="0" w:color="auto"/>
        <w:bottom w:val="none" w:sz="0" w:space="0" w:color="auto"/>
        <w:right w:val="none" w:sz="0" w:space="0" w:color="auto"/>
      </w:divBdr>
    </w:div>
    <w:div w:id="728000218">
      <w:bodyDiv w:val="1"/>
      <w:marLeft w:val="0"/>
      <w:marRight w:val="0"/>
      <w:marTop w:val="0"/>
      <w:marBottom w:val="0"/>
      <w:divBdr>
        <w:top w:val="none" w:sz="0" w:space="0" w:color="auto"/>
        <w:left w:val="none" w:sz="0" w:space="0" w:color="auto"/>
        <w:bottom w:val="none" w:sz="0" w:space="0" w:color="auto"/>
        <w:right w:val="none" w:sz="0" w:space="0" w:color="auto"/>
      </w:divBdr>
      <w:divsChild>
        <w:div w:id="2094011853">
          <w:marLeft w:val="605"/>
          <w:marRight w:val="0"/>
          <w:marTop w:val="0"/>
          <w:marBottom w:val="0"/>
          <w:divBdr>
            <w:top w:val="none" w:sz="0" w:space="0" w:color="auto"/>
            <w:left w:val="none" w:sz="0" w:space="0" w:color="auto"/>
            <w:bottom w:val="none" w:sz="0" w:space="0" w:color="auto"/>
            <w:right w:val="none" w:sz="0" w:space="0" w:color="auto"/>
          </w:divBdr>
        </w:div>
        <w:div w:id="1008365093">
          <w:marLeft w:val="605"/>
          <w:marRight w:val="0"/>
          <w:marTop w:val="0"/>
          <w:marBottom w:val="0"/>
          <w:divBdr>
            <w:top w:val="none" w:sz="0" w:space="0" w:color="auto"/>
            <w:left w:val="none" w:sz="0" w:space="0" w:color="auto"/>
            <w:bottom w:val="none" w:sz="0" w:space="0" w:color="auto"/>
            <w:right w:val="none" w:sz="0" w:space="0" w:color="auto"/>
          </w:divBdr>
        </w:div>
      </w:divsChild>
    </w:div>
    <w:div w:id="756171474">
      <w:bodyDiv w:val="1"/>
      <w:marLeft w:val="0"/>
      <w:marRight w:val="0"/>
      <w:marTop w:val="0"/>
      <w:marBottom w:val="0"/>
      <w:divBdr>
        <w:top w:val="none" w:sz="0" w:space="0" w:color="auto"/>
        <w:left w:val="none" w:sz="0" w:space="0" w:color="auto"/>
        <w:bottom w:val="none" w:sz="0" w:space="0" w:color="auto"/>
        <w:right w:val="none" w:sz="0" w:space="0" w:color="auto"/>
      </w:divBdr>
      <w:divsChild>
        <w:div w:id="529219816">
          <w:marLeft w:val="0"/>
          <w:marRight w:val="0"/>
          <w:marTop w:val="0"/>
          <w:marBottom w:val="0"/>
          <w:divBdr>
            <w:top w:val="none" w:sz="0" w:space="0" w:color="auto"/>
            <w:left w:val="none" w:sz="0" w:space="0" w:color="auto"/>
            <w:bottom w:val="none" w:sz="0" w:space="0" w:color="auto"/>
            <w:right w:val="none" w:sz="0" w:space="0" w:color="auto"/>
          </w:divBdr>
          <w:divsChild>
            <w:div w:id="1260868725">
              <w:marLeft w:val="0"/>
              <w:marRight w:val="0"/>
              <w:marTop w:val="0"/>
              <w:marBottom w:val="0"/>
              <w:divBdr>
                <w:top w:val="none" w:sz="0" w:space="0" w:color="auto"/>
                <w:left w:val="none" w:sz="0" w:space="0" w:color="auto"/>
                <w:bottom w:val="none" w:sz="0" w:space="0" w:color="auto"/>
                <w:right w:val="none" w:sz="0" w:space="0" w:color="auto"/>
              </w:divBdr>
              <w:divsChild>
                <w:div w:id="2066643114">
                  <w:marLeft w:val="0"/>
                  <w:marRight w:val="0"/>
                  <w:marTop w:val="0"/>
                  <w:marBottom w:val="0"/>
                  <w:divBdr>
                    <w:top w:val="none" w:sz="0" w:space="0" w:color="auto"/>
                    <w:left w:val="none" w:sz="0" w:space="0" w:color="auto"/>
                    <w:bottom w:val="none" w:sz="0" w:space="0" w:color="auto"/>
                    <w:right w:val="none" w:sz="0" w:space="0" w:color="auto"/>
                  </w:divBdr>
                  <w:divsChild>
                    <w:div w:id="1729916138">
                      <w:marLeft w:val="0"/>
                      <w:marRight w:val="0"/>
                      <w:marTop w:val="0"/>
                      <w:marBottom w:val="0"/>
                      <w:divBdr>
                        <w:top w:val="none" w:sz="0" w:space="0" w:color="auto"/>
                        <w:left w:val="none" w:sz="0" w:space="0" w:color="auto"/>
                        <w:bottom w:val="none" w:sz="0" w:space="0" w:color="auto"/>
                        <w:right w:val="none" w:sz="0" w:space="0" w:color="auto"/>
                      </w:divBdr>
                      <w:divsChild>
                        <w:div w:id="1956863689">
                          <w:marLeft w:val="0"/>
                          <w:marRight w:val="0"/>
                          <w:marTop w:val="0"/>
                          <w:marBottom w:val="0"/>
                          <w:divBdr>
                            <w:top w:val="none" w:sz="0" w:space="0" w:color="auto"/>
                            <w:left w:val="none" w:sz="0" w:space="0" w:color="auto"/>
                            <w:bottom w:val="none" w:sz="0" w:space="0" w:color="auto"/>
                            <w:right w:val="none" w:sz="0" w:space="0" w:color="auto"/>
                          </w:divBdr>
                          <w:divsChild>
                            <w:div w:id="1477333087">
                              <w:marLeft w:val="0"/>
                              <w:marRight w:val="0"/>
                              <w:marTop w:val="0"/>
                              <w:marBottom w:val="0"/>
                              <w:divBdr>
                                <w:top w:val="none" w:sz="0" w:space="0" w:color="auto"/>
                                <w:left w:val="none" w:sz="0" w:space="0" w:color="auto"/>
                                <w:bottom w:val="none" w:sz="0" w:space="0" w:color="auto"/>
                                <w:right w:val="none" w:sz="0" w:space="0" w:color="auto"/>
                              </w:divBdr>
                              <w:divsChild>
                                <w:div w:id="1283069732">
                                  <w:marLeft w:val="0"/>
                                  <w:marRight w:val="0"/>
                                  <w:marTop w:val="0"/>
                                  <w:marBottom w:val="0"/>
                                  <w:divBdr>
                                    <w:top w:val="none" w:sz="0" w:space="0" w:color="auto"/>
                                    <w:left w:val="none" w:sz="0" w:space="0" w:color="auto"/>
                                    <w:bottom w:val="none" w:sz="0" w:space="0" w:color="auto"/>
                                    <w:right w:val="none" w:sz="0" w:space="0" w:color="auto"/>
                                  </w:divBdr>
                                  <w:divsChild>
                                    <w:div w:id="1043409926">
                                      <w:marLeft w:val="0"/>
                                      <w:marRight w:val="0"/>
                                      <w:marTop w:val="0"/>
                                      <w:marBottom w:val="0"/>
                                      <w:divBdr>
                                        <w:top w:val="none" w:sz="0" w:space="0" w:color="auto"/>
                                        <w:left w:val="none" w:sz="0" w:space="0" w:color="auto"/>
                                        <w:bottom w:val="none" w:sz="0" w:space="0" w:color="auto"/>
                                        <w:right w:val="none" w:sz="0" w:space="0" w:color="auto"/>
                                      </w:divBdr>
                                    </w:div>
                                    <w:div w:id="1064917227">
                                      <w:marLeft w:val="0"/>
                                      <w:marRight w:val="0"/>
                                      <w:marTop w:val="0"/>
                                      <w:marBottom w:val="0"/>
                                      <w:divBdr>
                                        <w:top w:val="none" w:sz="0" w:space="0" w:color="auto"/>
                                        <w:left w:val="none" w:sz="0" w:space="0" w:color="auto"/>
                                        <w:bottom w:val="none" w:sz="0" w:space="0" w:color="auto"/>
                                        <w:right w:val="none" w:sz="0" w:space="0" w:color="auto"/>
                                      </w:divBdr>
                                    </w:div>
                                    <w:div w:id="1389955147">
                                      <w:marLeft w:val="0"/>
                                      <w:marRight w:val="0"/>
                                      <w:marTop w:val="0"/>
                                      <w:marBottom w:val="0"/>
                                      <w:divBdr>
                                        <w:top w:val="none" w:sz="0" w:space="0" w:color="auto"/>
                                        <w:left w:val="none" w:sz="0" w:space="0" w:color="auto"/>
                                        <w:bottom w:val="none" w:sz="0" w:space="0" w:color="auto"/>
                                        <w:right w:val="none" w:sz="0" w:space="0" w:color="auto"/>
                                      </w:divBdr>
                                    </w:div>
                                    <w:div w:id="193817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6683377">
      <w:bodyDiv w:val="1"/>
      <w:marLeft w:val="0"/>
      <w:marRight w:val="0"/>
      <w:marTop w:val="0"/>
      <w:marBottom w:val="0"/>
      <w:divBdr>
        <w:top w:val="none" w:sz="0" w:space="0" w:color="auto"/>
        <w:left w:val="none" w:sz="0" w:space="0" w:color="auto"/>
        <w:bottom w:val="none" w:sz="0" w:space="0" w:color="auto"/>
        <w:right w:val="none" w:sz="0" w:space="0" w:color="auto"/>
      </w:divBdr>
      <w:divsChild>
        <w:div w:id="248586085">
          <w:marLeft w:val="331"/>
          <w:marRight w:val="0"/>
          <w:marTop w:val="135"/>
          <w:marBottom w:val="0"/>
          <w:divBdr>
            <w:top w:val="none" w:sz="0" w:space="0" w:color="auto"/>
            <w:left w:val="none" w:sz="0" w:space="0" w:color="auto"/>
            <w:bottom w:val="none" w:sz="0" w:space="0" w:color="auto"/>
            <w:right w:val="none" w:sz="0" w:space="0" w:color="auto"/>
          </w:divBdr>
        </w:div>
        <w:div w:id="1616251568">
          <w:marLeft w:val="331"/>
          <w:marRight w:val="0"/>
          <w:marTop w:val="135"/>
          <w:marBottom w:val="0"/>
          <w:divBdr>
            <w:top w:val="none" w:sz="0" w:space="0" w:color="auto"/>
            <w:left w:val="none" w:sz="0" w:space="0" w:color="auto"/>
            <w:bottom w:val="none" w:sz="0" w:space="0" w:color="auto"/>
            <w:right w:val="none" w:sz="0" w:space="0" w:color="auto"/>
          </w:divBdr>
        </w:div>
        <w:div w:id="1990743474">
          <w:marLeft w:val="331"/>
          <w:marRight w:val="0"/>
          <w:marTop w:val="135"/>
          <w:marBottom w:val="0"/>
          <w:divBdr>
            <w:top w:val="none" w:sz="0" w:space="0" w:color="auto"/>
            <w:left w:val="none" w:sz="0" w:space="0" w:color="auto"/>
            <w:bottom w:val="none" w:sz="0" w:space="0" w:color="auto"/>
            <w:right w:val="none" w:sz="0" w:space="0" w:color="auto"/>
          </w:divBdr>
        </w:div>
        <w:div w:id="181626638">
          <w:marLeft w:val="331"/>
          <w:marRight w:val="0"/>
          <w:marTop w:val="135"/>
          <w:marBottom w:val="0"/>
          <w:divBdr>
            <w:top w:val="none" w:sz="0" w:space="0" w:color="auto"/>
            <w:left w:val="none" w:sz="0" w:space="0" w:color="auto"/>
            <w:bottom w:val="none" w:sz="0" w:space="0" w:color="auto"/>
            <w:right w:val="none" w:sz="0" w:space="0" w:color="auto"/>
          </w:divBdr>
        </w:div>
        <w:div w:id="1088964420">
          <w:marLeft w:val="331"/>
          <w:marRight w:val="0"/>
          <w:marTop w:val="135"/>
          <w:marBottom w:val="0"/>
          <w:divBdr>
            <w:top w:val="none" w:sz="0" w:space="0" w:color="auto"/>
            <w:left w:val="none" w:sz="0" w:space="0" w:color="auto"/>
            <w:bottom w:val="none" w:sz="0" w:space="0" w:color="auto"/>
            <w:right w:val="none" w:sz="0" w:space="0" w:color="auto"/>
          </w:divBdr>
        </w:div>
        <w:div w:id="1747919806">
          <w:marLeft w:val="331"/>
          <w:marRight w:val="0"/>
          <w:marTop w:val="135"/>
          <w:marBottom w:val="0"/>
          <w:divBdr>
            <w:top w:val="none" w:sz="0" w:space="0" w:color="auto"/>
            <w:left w:val="none" w:sz="0" w:space="0" w:color="auto"/>
            <w:bottom w:val="none" w:sz="0" w:space="0" w:color="auto"/>
            <w:right w:val="none" w:sz="0" w:space="0" w:color="auto"/>
          </w:divBdr>
        </w:div>
        <w:div w:id="524829158">
          <w:marLeft w:val="331"/>
          <w:marRight w:val="0"/>
          <w:marTop w:val="135"/>
          <w:marBottom w:val="0"/>
          <w:divBdr>
            <w:top w:val="none" w:sz="0" w:space="0" w:color="auto"/>
            <w:left w:val="none" w:sz="0" w:space="0" w:color="auto"/>
            <w:bottom w:val="none" w:sz="0" w:space="0" w:color="auto"/>
            <w:right w:val="none" w:sz="0" w:space="0" w:color="auto"/>
          </w:divBdr>
        </w:div>
        <w:div w:id="2024624385">
          <w:marLeft w:val="331"/>
          <w:marRight w:val="0"/>
          <w:marTop w:val="135"/>
          <w:marBottom w:val="0"/>
          <w:divBdr>
            <w:top w:val="none" w:sz="0" w:space="0" w:color="auto"/>
            <w:left w:val="none" w:sz="0" w:space="0" w:color="auto"/>
            <w:bottom w:val="none" w:sz="0" w:space="0" w:color="auto"/>
            <w:right w:val="none" w:sz="0" w:space="0" w:color="auto"/>
          </w:divBdr>
        </w:div>
      </w:divsChild>
    </w:div>
    <w:div w:id="856584376">
      <w:bodyDiv w:val="1"/>
      <w:marLeft w:val="0"/>
      <w:marRight w:val="0"/>
      <w:marTop w:val="0"/>
      <w:marBottom w:val="0"/>
      <w:divBdr>
        <w:top w:val="none" w:sz="0" w:space="0" w:color="auto"/>
        <w:left w:val="none" w:sz="0" w:space="0" w:color="auto"/>
        <w:bottom w:val="none" w:sz="0" w:space="0" w:color="auto"/>
        <w:right w:val="none" w:sz="0" w:space="0" w:color="auto"/>
      </w:divBdr>
    </w:div>
    <w:div w:id="862011768">
      <w:bodyDiv w:val="1"/>
      <w:marLeft w:val="0"/>
      <w:marRight w:val="0"/>
      <w:marTop w:val="0"/>
      <w:marBottom w:val="0"/>
      <w:divBdr>
        <w:top w:val="none" w:sz="0" w:space="0" w:color="auto"/>
        <w:left w:val="none" w:sz="0" w:space="0" w:color="auto"/>
        <w:bottom w:val="none" w:sz="0" w:space="0" w:color="auto"/>
        <w:right w:val="none" w:sz="0" w:space="0" w:color="auto"/>
      </w:divBdr>
    </w:div>
    <w:div w:id="872108969">
      <w:bodyDiv w:val="1"/>
      <w:marLeft w:val="0"/>
      <w:marRight w:val="0"/>
      <w:marTop w:val="0"/>
      <w:marBottom w:val="0"/>
      <w:divBdr>
        <w:top w:val="none" w:sz="0" w:space="0" w:color="auto"/>
        <w:left w:val="none" w:sz="0" w:space="0" w:color="auto"/>
        <w:bottom w:val="none" w:sz="0" w:space="0" w:color="auto"/>
        <w:right w:val="none" w:sz="0" w:space="0" w:color="auto"/>
      </w:divBdr>
    </w:div>
    <w:div w:id="895507044">
      <w:bodyDiv w:val="1"/>
      <w:marLeft w:val="0"/>
      <w:marRight w:val="0"/>
      <w:marTop w:val="0"/>
      <w:marBottom w:val="0"/>
      <w:divBdr>
        <w:top w:val="none" w:sz="0" w:space="0" w:color="auto"/>
        <w:left w:val="none" w:sz="0" w:space="0" w:color="auto"/>
        <w:bottom w:val="none" w:sz="0" w:space="0" w:color="auto"/>
        <w:right w:val="none" w:sz="0" w:space="0" w:color="auto"/>
      </w:divBdr>
    </w:div>
    <w:div w:id="941689000">
      <w:bodyDiv w:val="1"/>
      <w:marLeft w:val="0"/>
      <w:marRight w:val="0"/>
      <w:marTop w:val="0"/>
      <w:marBottom w:val="0"/>
      <w:divBdr>
        <w:top w:val="none" w:sz="0" w:space="0" w:color="auto"/>
        <w:left w:val="none" w:sz="0" w:space="0" w:color="auto"/>
        <w:bottom w:val="none" w:sz="0" w:space="0" w:color="auto"/>
        <w:right w:val="none" w:sz="0" w:space="0" w:color="auto"/>
      </w:divBdr>
    </w:div>
    <w:div w:id="984823589">
      <w:bodyDiv w:val="1"/>
      <w:marLeft w:val="0"/>
      <w:marRight w:val="0"/>
      <w:marTop w:val="0"/>
      <w:marBottom w:val="0"/>
      <w:divBdr>
        <w:top w:val="none" w:sz="0" w:space="0" w:color="auto"/>
        <w:left w:val="none" w:sz="0" w:space="0" w:color="auto"/>
        <w:bottom w:val="none" w:sz="0" w:space="0" w:color="auto"/>
        <w:right w:val="none" w:sz="0" w:space="0" w:color="auto"/>
      </w:divBdr>
    </w:div>
    <w:div w:id="1138453430">
      <w:bodyDiv w:val="1"/>
      <w:marLeft w:val="0"/>
      <w:marRight w:val="0"/>
      <w:marTop w:val="0"/>
      <w:marBottom w:val="0"/>
      <w:divBdr>
        <w:top w:val="none" w:sz="0" w:space="0" w:color="auto"/>
        <w:left w:val="none" w:sz="0" w:space="0" w:color="auto"/>
        <w:bottom w:val="none" w:sz="0" w:space="0" w:color="auto"/>
        <w:right w:val="none" w:sz="0" w:space="0" w:color="auto"/>
      </w:divBdr>
    </w:div>
    <w:div w:id="1171289393">
      <w:bodyDiv w:val="1"/>
      <w:marLeft w:val="0"/>
      <w:marRight w:val="0"/>
      <w:marTop w:val="0"/>
      <w:marBottom w:val="0"/>
      <w:divBdr>
        <w:top w:val="none" w:sz="0" w:space="0" w:color="auto"/>
        <w:left w:val="none" w:sz="0" w:space="0" w:color="auto"/>
        <w:bottom w:val="none" w:sz="0" w:space="0" w:color="auto"/>
        <w:right w:val="none" w:sz="0" w:space="0" w:color="auto"/>
      </w:divBdr>
    </w:div>
    <w:div w:id="1200318014">
      <w:bodyDiv w:val="1"/>
      <w:marLeft w:val="0"/>
      <w:marRight w:val="0"/>
      <w:marTop w:val="0"/>
      <w:marBottom w:val="0"/>
      <w:divBdr>
        <w:top w:val="none" w:sz="0" w:space="0" w:color="auto"/>
        <w:left w:val="none" w:sz="0" w:space="0" w:color="auto"/>
        <w:bottom w:val="none" w:sz="0" w:space="0" w:color="auto"/>
        <w:right w:val="none" w:sz="0" w:space="0" w:color="auto"/>
      </w:divBdr>
      <w:divsChild>
        <w:div w:id="1218471862">
          <w:marLeft w:val="0"/>
          <w:marRight w:val="0"/>
          <w:marTop w:val="0"/>
          <w:marBottom w:val="0"/>
          <w:divBdr>
            <w:top w:val="none" w:sz="0" w:space="0" w:color="auto"/>
            <w:left w:val="none" w:sz="0" w:space="0" w:color="auto"/>
            <w:bottom w:val="none" w:sz="0" w:space="0" w:color="auto"/>
            <w:right w:val="none" w:sz="0" w:space="0" w:color="auto"/>
          </w:divBdr>
          <w:divsChild>
            <w:div w:id="177845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829212">
      <w:bodyDiv w:val="1"/>
      <w:marLeft w:val="0"/>
      <w:marRight w:val="0"/>
      <w:marTop w:val="0"/>
      <w:marBottom w:val="0"/>
      <w:divBdr>
        <w:top w:val="none" w:sz="0" w:space="0" w:color="auto"/>
        <w:left w:val="none" w:sz="0" w:space="0" w:color="auto"/>
        <w:bottom w:val="none" w:sz="0" w:space="0" w:color="auto"/>
        <w:right w:val="none" w:sz="0" w:space="0" w:color="auto"/>
      </w:divBdr>
    </w:div>
    <w:div w:id="1432897003">
      <w:bodyDiv w:val="1"/>
      <w:marLeft w:val="0"/>
      <w:marRight w:val="0"/>
      <w:marTop w:val="0"/>
      <w:marBottom w:val="0"/>
      <w:divBdr>
        <w:top w:val="none" w:sz="0" w:space="0" w:color="auto"/>
        <w:left w:val="none" w:sz="0" w:space="0" w:color="auto"/>
        <w:bottom w:val="none" w:sz="0" w:space="0" w:color="auto"/>
        <w:right w:val="none" w:sz="0" w:space="0" w:color="auto"/>
      </w:divBdr>
    </w:div>
    <w:div w:id="1474175389">
      <w:bodyDiv w:val="1"/>
      <w:marLeft w:val="0"/>
      <w:marRight w:val="0"/>
      <w:marTop w:val="0"/>
      <w:marBottom w:val="0"/>
      <w:divBdr>
        <w:top w:val="none" w:sz="0" w:space="0" w:color="auto"/>
        <w:left w:val="none" w:sz="0" w:space="0" w:color="auto"/>
        <w:bottom w:val="none" w:sz="0" w:space="0" w:color="auto"/>
        <w:right w:val="none" w:sz="0" w:space="0" w:color="auto"/>
      </w:divBdr>
    </w:div>
    <w:div w:id="1498424058">
      <w:bodyDiv w:val="1"/>
      <w:marLeft w:val="0"/>
      <w:marRight w:val="0"/>
      <w:marTop w:val="0"/>
      <w:marBottom w:val="0"/>
      <w:divBdr>
        <w:top w:val="none" w:sz="0" w:space="0" w:color="auto"/>
        <w:left w:val="none" w:sz="0" w:space="0" w:color="auto"/>
        <w:bottom w:val="none" w:sz="0" w:space="0" w:color="auto"/>
        <w:right w:val="none" w:sz="0" w:space="0" w:color="auto"/>
      </w:divBdr>
    </w:div>
    <w:div w:id="1670596713">
      <w:bodyDiv w:val="1"/>
      <w:marLeft w:val="0"/>
      <w:marRight w:val="0"/>
      <w:marTop w:val="0"/>
      <w:marBottom w:val="0"/>
      <w:divBdr>
        <w:top w:val="none" w:sz="0" w:space="0" w:color="auto"/>
        <w:left w:val="none" w:sz="0" w:space="0" w:color="auto"/>
        <w:bottom w:val="none" w:sz="0" w:space="0" w:color="auto"/>
        <w:right w:val="none" w:sz="0" w:space="0" w:color="auto"/>
      </w:divBdr>
    </w:div>
    <w:div w:id="1676037399">
      <w:bodyDiv w:val="1"/>
      <w:marLeft w:val="0"/>
      <w:marRight w:val="0"/>
      <w:marTop w:val="0"/>
      <w:marBottom w:val="0"/>
      <w:divBdr>
        <w:top w:val="none" w:sz="0" w:space="0" w:color="auto"/>
        <w:left w:val="none" w:sz="0" w:space="0" w:color="auto"/>
        <w:bottom w:val="none" w:sz="0" w:space="0" w:color="auto"/>
        <w:right w:val="none" w:sz="0" w:space="0" w:color="auto"/>
      </w:divBdr>
    </w:div>
    <w:div w:id="1792169301">
      <w:bodyDiv w:val="1"/>
      <w:marLeft w:val="0"/>
      <w:marRight w:val="0"/>
      <w:marTop w:val="0"/>
      <w:marBottom w:val="0"/>
      <w:divBdr>
        <w:top w:val="none" w:sz="0" w:space="0" w:color="auto"/>
        <w:left w:val="none" w:sz="0" w:space="0" w:color="auto"/>
        <w:bottom w:val="none" w:sz="0" w:space="0" w:color="auto"/>
        <w:right w:val="none" w:sz="0" w:space="0" w:color="auto"/>
      </w:divBdr>
    </w:div>
    <w:div w:id="1821267585">
      <w:bodyDiv w:val="1"/>
      <w:marLeft w:val="0"/>
      <w:marRight w:val="0"/>
      <w:marTop w:val="0"/>
      <w:marBottom w:val="0"/>
      <w:divBdr>
        <w:top w:val="none" w:sz="0" w:space="0" w:color="auto"/>
        <w:left w:val="none" w:sz="0" w:space="0" w:color="auto"/>
        <w:bottom w:val="none" w:sz="0" w:space="0" w:color="auto"/>
        <w:right w:val="none" w:sz="0" w:space="0" w:color="auto"/>
      </w:divBdr>
    </w:div>
    <w:div w:id="1888032928">
      <w:bodyDiv w:val="1"/>
      <w:marLeft w:val="0"/>
      <w:marRight w:val="0"/>
      <w:marTop w:val="0"/>
      <w:marBottom w:val="0"/>
      <w:divBdr>
        <w:top w:val="none" w:sz="0" w:space="0" w:color="auto"/>
        <w:left w:val="none" w:sz="0" w:space="0" w:color="auto"/>
        <w:bottom w:val="none" w:sz="0" w:space="0" w:color="auto"/>
        <w:right w:val="none" w:sz="0" w:space="0" w:color="auto"/>
      </w:divBdr>
      <w:divsChild>
        <w:div w:id="1089109912">
          <w:marLeft w:val="274"/>
          <w:marRight w:val="0"/>
          <w:marTop w:val="0"/>
          <w:marBottom w:val="0"/>
          <w:divBdr>
            <w:top w:val="none" w:sz="0" w:space="0" w:color="auto"/>
            <w:left w:val="none" w:sz="0" w:space="0" w:color="auto"/>
            <w:bottom w:val="none" w:sz="0" w:space="0" w:color="auto"/>
            <w:right w:val="none" w:sz="0" w:space="0" w:color="auto"/>
          </w:divBdr>
        </w:div>
        <w:div w:id="1585265907">
          <w:marLeft w:val="274"/>
          <w:marRight w:val="0"/>
          <w:marTop w:val="0"/>
          <w:marBottom w:val="0"/>
          <w:divBdr>
            <w:top w:val="none" w:sz="0" w:space="0" w:color="auto"/>
            <w:left w:val="none" w:sz="0" w:space="0" w:color="auto"/>
            <w:bottom w:val="none" w:sz="0" w:space="0" w:color="auto"/>
            <w:right w:val="none" w:sz="0" w:space="0" w:color="auto"/>
          </w:divBdr>
        </w:div>
        <w:div w:id="923413376">
          <w:marLeft w:val="274"/>
          <w:marRight w:val="0"/>
          <w:marTop w:val="0"/>
          <w:marBottom w:val="0"/>
          <w:divBdr>
            <w:top w:val="none" w:sz="0" w:space="0" w:color="auto"/>
            <w:left w:val="none" w:sz="0" w:space="0" w:color="auto"/>
            <w:bottom w:val="none" w:sz="0" w:space="0" w:color="auto"/>
            <w:right w:val="none" w:sz="0" w:space="0" w:color="auto"/>
          </w:divBdr>
        </w:div>
      </w:divsChild>
    </w:div>
    <w:div w:id="1985163170">
      <w:bodyDiv w:val="1"/>
      <w:marLeft w:val="0"/>
      <w:marRight w:val="0"/>
      <w:marTop w:val="0"/>
      <w:marBottom w:val="0"/>
      <w:divBdr>
        <w:top w:val="none" w:sz="0" w:space="0" w:color="auto"/>
        <w:left w:val="none" w:sz="0" w:space="0" w:color="auto"/>
        <w:bottom w:val="none" w:sz="0" w:space="0" w:color="auto"/>
        <w:right w:val="none" w:sz="0" w:space="0" w:color="auto"/>
      </w:divBdr>
    </w:div>
    <w:div w:id="2000766495">
      <w:bodyDiv w:val="1"/>
      <w:marLeft w:val="0"/>
      <w:marRight w:val="0"/>
      <w:marTop w:val="0"/>
      <w:marBottom w:val="0"/>
      <w:divBdr>
        <w:top w:val="none" w:sz="0" w:space="0" w:color="auto"/>
        <w:left w:val="none" w:sz="0" w:space="0" w:color="auto"/>
        <w:bottom w:val="none" w:sz="0" w:space="0" w:color="auto"/>
        <w:right w:val="none" w:sz="0" w:space="0" w:color="auto"/>
      </w:divBdr>
    </w:div>
    <w:div w:id="204512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deptnet.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annah.bartram@eastsussex.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daviddale2401@gmail.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aturegreenpaper@defra.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003F5C69290F4C9BF69A9B3B1F7261" ma:contentTypeVersion="11" ma:contentTypeDescription="Create a new document." ma:contentTypeScope="" ma:versionID="022b3829bfb50166b616c3a628f6bd1a">
  <xsd:schema xmlns:xsd="http://www.w3.org/2001/XMLSchema" xmlns:xs="http://www.w3.org/2001/XMLSchema" xmlns:p="http://schemas.microsoft.com/office/2006/metadata/properties" xmlns:ns3="db9d90a5-c9bd-47db-a5bc-87501ff84692" xmlns:ns4="ea299847-2232-4e78-9bde-b5b5f1cc28cd" targetNamespace="http://schemas.microsoft.com/office/2006/metadata/properties" ma:root="true" ma:fieldsID="7099d71459cbdab10e76713bdf0b4d71" ns3:_="" ns4:_="">
    <xsd:import namespace="db9d90a5-c9bd-47db-a5bc-87501ff84692"/>
    <xsd:import namespace="ea299847-2232-4e78-9bde-b5b5f1cc28c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d90a5-c9bd-47db-a5bc-87501ff8469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299847-2232-4e78-9bde-b5b5f1cc28c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573B03-2763-49B6-8B0E-1856A1085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d90a5-c9bd-47db-a5bc-87501ff84692"/>
    <ds:schemaRef ds:uri="ea299847-2232-4e78-9bde-b5b5f1cc28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F920C9-398E-4279-8CE9-EE30E44376ED}">
  <ds:schemaRefs>
    <ds:schemaRef ds:uri="http://schemas.microsoft.com/sharepoint/v3/contenttype/forms"/>
  </ds:schemaRefs>
</ds:datastoreItem>
</file>

<file path=customXml/itemProps3.xml><?xml version="1.0" encoding="utf-8"?>
<ds:datastoreItem xmlns:ds="http://schemas.openxmlformats.org/officeDocument/2006/customXml" ds:itemID="{C7156C1B-0B35-4A56-A116-FA35E7B511A0}">
  <ds:schemaRefs>
    <ds:schemaRef ds:uri="http://schemas.openxmlformats.org/officeDocument/2006/bibliography"/>
  </ds:schemaRefs>
</ds:datastoreItem>
</file>

<file path=customXml/itemProps4.xml><?xml version="1.0" encoding="utf-8"?>
<ds:datastoreItem xmlns:ds="http://schemas.openxmlformats.org/officeDocument/2006/customXml" ds:itemID="{027ACB90-ABA2-4086-948B-7058ED3D18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8</Pages>
  <Words>3791</Words>
  <Characters>21613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Herts County Council</Company>
  <LinksUpToDate>false</LinksUpToDate>
  <CharactersWithSpaces>25354</CharactersWithSpaces>
  <SharedDoc>false</SharedDoc>
  <HLinks>
    <vt:vector size="12" baseType="variant">
      <vt:variant>
        <vt:i4>7667800</vt:i4>
      </vt:variant>
      <vt:variant>
        <vt:i4>3</vt:i4>
      </vt:variant>
      <vt:variant>
        <vt:i4>0</vt:i4>
      </vt:variant>
      <vt:variant>
        <vt:i4>5</vt:i4>
      </vt:variant>
      <vt:variant>
        <vt:lpwstr>mailto:laura.jones@devon.gov.uk</vt:lpwstr>
      </vt:variant>
      <vt:variant>
        <vt:lpwstr/>
      </vt:variant>
      <vt:variant>
        <vt:i4>4849780</vt:i4>
      </vt:variant>
      <vt:variant>
        <vt:i4>0</vt:i4>
      </vt:variant>
      <vt:variant>
        <vt:i4>0</vt:i4>
      </vt:variant>
      <vt:variant>
        <vt:i4>5</vt:i4>
      </vt:variant>
      <vt:variant>
        <vt:lpwstr>mailto:heather.barnes@devon.gov.uk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Martin</dc:creator>
  <cp:keywords/>
  <dc:description/>
  <cp:lastModifiedBy>David Dale</cp:lastModifiedBy>
  <cp:revision>10</cp:revision>
  <cp:lastPrinted>2015-12-23T08:41:00Z</cp:lastPrinted>
  <dcterms:created xsi:type="dcterms:W3CDTF">2022-05-11T11:15:00Z</dcterms:created>
  <dcterms:modified xsi:type="dcterms:W3CDTF">2022-05-11T13:22:00Z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0x01010071003F5C69290F4C9BF69A9B3B1F7261</vt:lpwstr>
  </property>
</Properties>
</file>